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57EE6"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bookmarkStart w:id="0" w:name="_GoBack"/>
      <w:bookmarkEnd w:id="0"/>
    </w:p>
    <w:p w14:paraId="78FF908A"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14E57233"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510DFAD4"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17117FD6"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023F26E3" w14:textId="205C7C19" w:rsidR="00152249" w:rsidRDefault="00152249" w:rsidP="00152249">
      <w:pPr>
        <w:widowControl w:val="0"/>
        <w:autoSpaceDE w:val="0"/>
        <w:spacing w:after="0" w:line="360" w:lineRule="auto"/>
        <w:jc w:val="center"/>
        <w:rPr>
          <w:rFonts w:ascii="Arial" w:eastAsia="Times New Roman" w:hAnsi="Arial" w:cs="Arial"/>
          <w:b/>
          <w:bCs/>
          <w:sz w:val="48"/>
          <w:szCs w:val="48"/>
        </w:rPr>
      </w:pPr>
      <w:r>
        <w:rPr>
          <w:rFonts w:ascii="Arial" w:eastAsia="Times New Roman" w:hAnsi="Arial" w:cs="Arial"/>
          <w:b/>
          <w:bCs/>
          <w:sz w:val="48"/>
          <w:szCs w:val="48"/>
        </w:rPr>
        <w:t>SECŢIUNEA I</w:t>
      </w:r>
      <w:r w:rsidRPr="009B1A3C">
        <w:rPr>
          <w:rFonts w:ascii="Arial" w:eastAsia="Times New Roman" w:hAnsi="Arial" w:cs="Arial"/>
          <w:b/>
          <w:bCs/>
          <w:sz w:val="48"/>
          <w:szCs w:val="48"/>
        </w:rPr>
        <w:tab/>
        <w:t xml:space="preserve">-    </w:t>
      </w:r>
      <w:r>
        <w:rPr>
          <w:rFonts w:ascii="Arial" w:eastAsia="Times New Roman" w:hAnsi="Arial" w:cs="Arial"/>
          <w:b/>
          <w:bCs/>
          <w:sz w:val="48"/>
          <w:szCs w:val="48"/>
        </w:rPr>
        <w:t>Caietul de Sarcini</w:t>
      </w:r>
    </w:p>
    <w:p w14:paraId="2FF2FED8" w14:textId="77777777" w:rsidR="00D54359" w:rsidRPr="00D54359" w:rsidRDefault="00D54359" w:rsidP="00D54359">
      <w:pPr>
        <w:suppressAutoHyphens w:val="0"/>
        <w:spacing w:after="0"/>
        <w:jc w:val="center"/>
        <w:rPr>
          <w:rFonts w:ascii="Times New Roman" w:eastAsia="Times New Roman" w:hAnsi="Times New Roman" w:cs="Times New Roman"/>
          <w:sz w:val="24"/>
          <w:szCs w:val="24"/>
          <w:lang w:eastAsia="en-US"/>
        </w:rPr>
      </w:pPr>
    </w:p>
    <w:p w14:paraId="3F7851F8"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7E4F324F"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11B31677"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0691252D"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4054DE4C"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587FA494"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3EC034A5"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015AB791"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260685CA"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45546BB4"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7A6564BF"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37AA9543"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24F94C3E"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020EFBB7"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5E430C41"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4839C164"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6F78B6E4"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68FF91ED"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7D4845AB"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64CA8EC4"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60BA2823"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5BB984F4"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49A07E35"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5710C8A5"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07BC8830"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21A7B38F"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548B7D9C"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76327B97"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14CBCA11"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31D6EDB6"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0D1557D4"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0552AC18"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668BD391"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46C48B45"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4164A335"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47F031D7"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0AC570FC"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43CA56F4"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17C58160"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339888F4"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671C5FD2"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5B786E58" w14:textId="77777777" w:rsid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18276F40" w14:textId="4694F499" w:rsidR="00D54359" w:rsidRPr="00D54359" w:rsidRDefault="00D54359" w:rsidP="00D54359">
      <w:pPr>
        <w:suppressAutoHyphens w:val="0"/>
        <w:spacing w:after="0"/>
        <w:jc w:val="center"/>
        <w:rPr>
          <w:rFonts w:ascii="Times New Roman" w:eastAsia="Times New Roman" w:hAnsi="Times New Roman" w:cs="Times New Roman"/>
          <w:b/>
          <w:sz w:val="24"/>
          <w:szCs w:val="24"/>
          <w:lang w:eastAsia="en-US"/>
        </w:rPr>
      </w:pPr>
      <w:r w:rsidRPr="00D54359">
        <w:rPr>
          <w:rFonts w:ascii="Times New Roman" w:eastAsia="Times New Roman" w:hAnsi="Times New Roman" w:cs="Times New Roman"/>
          <w:b/>
          <w:sz w:val="24"/>
          <w:szCs w:val="24"/>
          <w:lang w:eastAsia="en-US"/>
        </w:rPr>
        <w:t>CAIET DE SARCINI</w:t>
      </w:r>
    </w:p>
    <w:p w14:paraId="3BE3A85E" w14:textId="77777777" w:rsidR="00D54359" w:rsidRPr="00D54359" w:rsidRDefault="00D54359" w:rsidP="00D54359">
      <w:pPr>
        <w:suppressAutoHyphens w:val="0"/>
        <w:spacing w:after="0"/>
        <w:jc w:val="center"/>
        <w:rPr>
          <w:rFonts w:ascii="Times New Roman" w:eastAsia="Times New Roman" w:hAnsi="Times New Roman" w:cs="Times New Roman"/>
          <w:b/>
          <w:sz w:val="24"/>
          <w:szCs w:val="24"/>
          <w:lang w:eastAsia="en-US"/>
        </w:rPr>
      </w:pPr>
    </w:p>
    <w:p w14:paraId="27BEE7E1" w14:textId="77777777" w:rsidR="00D54359" w:rsidRPr="00D54359" w:rsidRDefault="00D54359" w:rsidP="00D54359">
      <w:pPr>
        <w:suppressAutoHyphens w:val="0"/>
        <w:spacing w:after="0"/>
        <w:jc w:val="center"/>
        <w:rPr>
          <w:rFonts w:ascii="Times New Roman" w:eastAsia="Times New Roman" w:hAnsi="Times New Roman" w:cs="Times New Roman"/>
          <w:color w:val="000000"/>
          <w:sz w:val="24"/>
          <w:szCs w:val="24"/>
          <w:lang w:val="pt-BR" w:eastAsia="en-US"/>
        </w:rPr>
      </w:pPr>
      <w:r w:rsidRPr="00D54359">
        <w:rPr>
          <w:rFonts w:ascii="Times New Roman" w:eastAsia="Times New Roman" w:hAnsi="Times New Roman" w:cs="Times New Roman"/>
          <w:color w:val="000000"/>
          <w:sz w:val="24"/>
          <w:szCs w:val="24"/>
          <w:lang w:val="pt-BR" w:eastAsia="en-US"/>
        </w:rPr>
        <w:t xml:space="preserve"> pentru realizarea serviciilor de proiectare – faza D.A.L.I.,  documentații pentru obținerea avizelor și acordurilor solicitate prin certificatul de urbanism  la obiectivul de investiții </w:t>
      </w:r>
    </w:p>
    <w:p w14:paraId="61D27263" w14:textId="77777777" w:rsidR="00D54359" w:rsidRPr="00D54359" w:rsidRDefault="00D54359" w:rsidP="00D54359">
      <w:pPr>
        <w:suppressAutoHyphens w:val="0"/>
        <w:spacing w:after="0"/>
        <w:jc w:val="center"/>
        <w:rPr>
          <w:rFonts w:ascii="Times New Roman" w:eastAsia="Times New Roman" w:hAnsi="Times New Roman" w:cs="Times New Roman"/>
          <w:b/>
          <w:sz w:val="32"/>
          <w:szCs w:val="32"/>
          <w:lang w:eastAsia="en-US"/>
        </w:rPr>
      </w:pPr>
      <w:r w:rsidRPr="00D54359">
        <w:rPr>
          <w:rFonts w:ascii="Times New Roman" w:eastAsia="Times New Roman" w:hAnsi="Times New Roman" w:cs="Times New Roman"/>
          <w:color w:val="000000"/>
          <w:sz w:val="32"/>
          <w:szCs w:val="32"/>
          <w:lang w:val="pt-BR" w:eastAsia="en-US"/>
        </w:rPr>
        <w:t xml:space="preserve"> </w:t>
      </w:r>
      <w:r w:rsidRPr="00D54359">
        <w:rPr>
          <w:rFonts w:ascii="Times New Roman" w:eastAsia="Times New Roman" w:hAnsi="Times New Roman" w:cs="Times New Roman"/>
          <w:b/>
          <w:sz w:val="32"/>
          <w:szCs w:val="32"/>
          <w:lang w:eastAsia="en-US"/>
        </w:rPr>
        <w:t>,,Restaurarea și consolidarea „Palatului Sturdza” în localitatea Miroslava”</w:t>
      </w:r>
    </w:p>
    <w:p w14:paraId="617B1D06" w14:textId="77777777" w:rsidR="00D54359" w:rsidRPr="00D54359" w:rsidRDefault="00D54359" w:rsidP="00D54359">
      <w:pPr>
        <w:suppressAutoHyphens w:val="0"/>
        <w:spacing w:after="0"/>
        <w:jc w:val="center"/>
        <w:rPr>
          <w:rFonts w:ascii="Times New Roman" w:eastAsia="Times New Roman" w:hAnsi="Times New Roman" w:cs="Times New Roman"/>
          <w:sz w:val="24"/>
          <w:szCs w:val="24"/>
          <w:lang w:eastAsia="en-US"/>
        </w:rPr>
      </w:pPr>
    </w:p>
    <w:p w14:paraId="4B155FF2"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p w14:paraId="0E0EAEEB"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p w14:paraId="64592557"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p w14:paraId="4AFA6EBE"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p w14:paraId="04775DB2"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p w14:paraId="72523400"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p w14:paraId="56A1E8FF"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p w14:paraId="1C74685D"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p w14:paraId="38D47693"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p w14:paraId="49D5C77C"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p w14:paraId="2952B0F9"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p w14:paraId="645BFA86"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p w14:paraId="37A6DE1E" w14:textId="77777777" w:rsidR="00D54359" w:rsidRPr="00D54359" w:rsidRDefault="00D54359" w:rsidP="00D54359">
      <w:pPr>
        <w:keepNext/>
        <w:suppressAutoHyphens w:val="0"/>
        <w:spacing w:before="60" w:after="60"/>
        <w:outlineLvl w:val="1"/>
        <w:rPr>
          <w:rFonts w:ascii="Times New Roman" w:eastAsia="Times New Roman" w:hAnsi="Times New Roman" w:cs="Times New Roman"/>
          <w:b/>
          <w:sz w:val="24"/>
          <w:szCs w:val="24"/>
          <w:lang w:eastAsia="en-US"/>
        </w:rPr>
      </w:pPr>
      <w:bookmarkStart w:id="1" w:name="_Toc58525013"/>
      <w:r w:rsidRPr="00D54359">
        <w:rPr>
          <w:rFonts w:ascii="Arial Black" w:eastAsia="Times New Roman" w:hAnsi="Arial Black" w:cs="Times New Roman"/>
          <w:noProof/>
          <w:sz w:val="20"/>
          <w:szCs w:val="20"/>
          <w:lang w:val="en-GB" w:eastAsia="en-US"/>
        </w:rPr>
        <w:lastRenderedPageBreak/>
        <w:drawing>
          <wp:inline distT="0" distB="0" distL="0" distR="0" wp14:anchorId="40E0BDC2" wp14:editId="08DC9EC3">
            <wp:extent cx="6217920" cy="4015740"/>
            <wp:effectExtent l="0" t="0" r="0" b="0"/>
            <wp:docPr id="1747573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2537" cy="4018722"/>
                    </a:xfrm>
                    <a:prstGeom prst="rect">
                      <a:avLst/>
                    </a:prstGeom>
                    <a:noFill/>
                    <a:ln>
                      <a:noFill/>
                    </a:ln>
                  </pic:spPr>
                </pic:pic>
              </a:graphicData>
            </a:graphic>
          </wp:inline>
        </w:drawing>
      </w:r>
    </w:p>
    <w:p w14:paraId="17A3ECE8" w14:textId="77777777" w:rsidR="00D54359" w:rsidRPr="00D54359" w:rsidRDefault="00D54359" w:rsidP="00D54359">
      <w:pPr>
        <w:keepNext/>
        <w:suppressAutoHyphens w:val="0"/>
        <w:spacing w:before="60" w:after="60"/>
        <w:outlineLvl w:val="1"/>
        <w:rPr>
          <w:rFonts w:ascii="Times New Roman" w:eastAsia="Times New Roman" w:hAnsi="Times New Roman" w:cs="Times New Roman"/>
          <w:sz w:val="24"/>
          <w:szCs w:val="24"/>
          <w:lang w:eastAsia="en-US"/>
        </w:rPr>
      </w:pPr>
      <w:r w:rsidRPr="00D54359">
        <w:rPr>
          <w:rFonts w:ascii="Times New Roman" w:eastAsia="Times New Roman" w:hAnsi="Times New Roman" w:cs="Times New Roman"/>
          <w:b/>
          <w:sz w:val="24"/>
          <w:szCs w:val="24"/>
          <w:lang w:eastAsia="en-US"/>
        </w:rPr>
        <w:t>Cadrul general</w:t>
      </w:r>
      <w:bookmarkEnd w:id="1"/>
    </w:p>
    <w:p w14:paraId="06C4491E"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ab/>
      </w:r>
      <w:bookmarkStart w:id="2" w:name="_Hlk106720113"/>
      <w:r w:rsidRPr="00D54359">
        <w:rPr>
          <w:rFonts w:ascii="Times New Roman" w:eastAsia="Times New Roman" w:hAnsi="Times New Roman" w:cs="Times New Roman"/>
          <w:iCs/>
          <w:sz w:val="24"/>
          <w:szCs w:val="24"/>
          <w:lang w:eastAsia="en-US"/>
        </w:rPr>
        <w:t>Prin Hotărârile Consiliului Judetean Iași nr.349/26.09.2022  și nr.54/26.01.2023 s-a însușit în inventarul domeniului public al județului lași și administrarea Consiliului Judetean Iași  imobilul Palat Sturdza-monument istoric cod IS-II-m-B-04204, identificat cadastral cu numarul 2779-C1, 2779/C2 și 2779-C3 înscris in CF cu nr. 64442, bunuri de interes public judetean, în vederea consolidării și restaurării.</w:t>
      </w:r>
    </w:p>
    <w:p w14:paraId="3335A64B"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Palatul Sturdza de la Miroslava (sau Casa Sturdza) a fost inclus pe Lista monumentelor istorice din județul Iași din anul 2015, la numarul 1447, cu denumirea Casa Sturdza, având codul LMI IS-II-m-B-04204.</w:t>
      </w:r>
    </w:p>
    <w:p w14:paraId="2C394D09"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Consiliul Judetean Iași, a inclus obiectivul „Restaurarea și consolidarea Palatului Sturdza în localitatea Miroslava" în „Programul național de consolidare a clădirilor cu risc seismic ridicat 2023" unde în cadrul ghidului solicitantului este prevăzută necesitatea efectuării expertizei tehnice.</w:t>
      </w:r>
    </w:p>
    <w:p w14:paraId="2D4D182E" w14:textId="77777777" w:rsidR="00D54359" w:rsidRPr="00D54359" w:rsidRDefault="00D54359" w:rsidP="00D54359">
      <w:pPr>
        <w:keepNext/>
        <w:keepLines/>
        <w:suppressAutoHyphens w:val="0"/>
        <w:spacing w:after="0"/>
        <w:rPr>
          <w:rFonts w:ascii="Times New Roman" w:eastAsia="Times New Roman" w:hAnsi="Times New Roman" w:cs="Times New Roman"/>
          <w:b/>
          <w:iCs/>
          <w:sz w:val="24"/>
          <w:szCs w:val="24"/>
          <w:lang w:eastAsia="en-US"/>
        </w:rPr>
      </w:pPr>
      <w:r w:rsidRPr="00D54359">
        <w:rPr>
          <w:rFonts w:ascii="Times New Roman" w:eastAsia="Times New Roman" w:hAnsi="Times New Roman" w:cs="Times New Roman"/>
          <w:b/>
          <w:iCs/>
          <w:sz w:val="24"/>
          <w:szCs w:val="24"/>
          <w:lang w:eastAsia="en-US"/>
        </w:rPr>
        <w:t>Scurt istoric</w:t>
      </w:r>
    </w:p>
    <w:p w14:paraId="01A56240"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 xml:space="preserve">Palatul se află în prezent în curtea Liceului Agricol "Mihail Kogălniceanu" din Miroslava, județul Iași. Astfel Grupul Școlar Agricol "Mihail Kogălniceanu" Miroslava își află începutul în Institutul de Educație pentru Fiii de Nobili deschis la Miroslava la 24 octombrie 1831, în palatul marelui boier moldovean, Vasile Beldiman, situat pe un "deal romantic", așa cum îl prezinta în cartea sa, "Tainele inimii", unul dintre elevii primei promoții, Mihail Kogălniceanu. </w:t>
      </w:r>
    </w:p>
    <w:p w14:paraId="40B6D3F1"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lastRenderedPageBreak/>
        <w:t xml:space="preserve">După ce în 1834, absolvenții primei promoții pleacă împreună cu profesorii lor francezi să-și continue studiile la Paris, aici la Miroslava ia ființă în 1865 Stabilimentul Sericicol "M. Vitlimescu" ce va funcționa in chiliile din curtea Mânăstirii Galata. Scopul stabilimentului era acela de a pregăti lucrători pentru creșterea sistematică a viermilor de mătase. Pregătirea deosebită a elevilor, priceperea de care ei au dat dovada in execuția acestei munci nu ramane fără ecou. Astfel, în 1867, când școala se prezintă cu produsele ei la Expoziția Universală de la Paris primește medalia de bronz. Tot în acest an, 1867, și tot aici, la 15 septembrie ia ființă Scoala de Agricultura de la Galata Miroslavei, cu o fermă de 300 pogoane pe moșia Miroslavei. </w:t>
      </w:r>
    </w:p>
    <w:p w14:paraId="40EDA236"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 xml:space="preserve">Este prima școală agricolă medie de stat din Moldova si a doua (după Pantelimon) din țară. Inițiatorul și organizatorul ei a fost savantul agronom Ion Ionescu de la Brad, profesor de agronomie de la Academia Mihăileană din Iași. Scopul școlii era acela de a forma specialiști în domeniul agricol, care să înlăture sistemul anacronic existent în agricultura românească si sa încerce aici, experimental, realizarea unei agriculturi intensive și eficiente. Pe lângă ferma model ce cuprindea 11 sectoare cum ar fi cultura mare, furaje, zootehnie, pepiniere, livadă, grădinărie, horticultură, plantație de duzi, vie, prisacă, gradină botanică, școala avea și două ateliere în care se fabricau unelte agricole și se executau lucrări de reparații. </w:t>
      </w:r>
    </w:p>
    <w:p w14:paraId="7774D8DE"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 xml:space="preserve">În 1895, după ce Școala de Agricultură se desființează, se redeschide aici școala de sericicultură, inițiată în 1865 de "M. Vitlimescu", de data aceasta cu o programa școlară mult îmbogățită, elevii fiind instruiți nu numai în domeniul strict al creșterii viermilor de mătase și extragerii și prelucrării firelor de borangic, ci și în arta țesătoriei si a cusăturilor artistice realizate cu acestea. </w:t>
      </w:r>
    </w:p>
    <w:p w14:paraId="58B0A206"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În 1918, principesa Olga Sturdza, președinta Societății Ocrotirii orfanilor de război, înființează în fostul palat Vasile Beldiman, acum proprietatea sa, un orfelinat a cărui școala capătă în 1919 un profil agricol profesional.</w:t>
      </w:r>
    </w:p>
    <w:p w14:paraId="0B44B73F"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 xml:space="preserve">În 1923, Scoala Agricola Miroslava primește la Expoziția Agricolă a României medalia de aur pentru pomi și vițe altoite, cât și medalii de bronz și de argint pentru creșterea animalelor. După 7 ani, în 1930, la expoziția națională organizată de Ministerul Agriculturii, Școala Agricolă de la Miroslava câștigă o a doua medalie de aur pentru oile țigăi crescute aici. În 1937 la 1 februarie, paralel cu Scoala Agricolă se deschide și Școala Superioară de Agricultură, curs scurt la care se înscriu agricultori din toate regiunile țării pentru a fi inițiați în principalele elemente ale profesiei de lucrător al pământului. </w:t>
      </w:r>
    </w:p>
    <w:p w14:paraId="6636910D"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 xml:space="preserve">Între 1934 și 1940 Scoala Agricolă de la Miroslava se distinge printr-o fermă model cu numeroase sectoare de producție în care se aplică cea mai avansată tehnică economica a vremii. În 1946, Olga Sturdza donează statului palatul, terenul agricol (peste 200 de ha), parcurile și toate dependințele, devenind astfel proprietatea școlii agricole. </w:t>
      </w:r>
    </w:p>
    <w:p w14:paraId="56677D28"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 xml:space="preserve">În august 1948, ca urmare a reformei învățământului, Școala Agricolă va fi organizată după alte principii și se va numi Școala Profesională Agricolă care si-a desfășurat activitatea pana în 1974, când, la 1 septembrie ia ființă Liceul Agricol Miroslava, ce va avea in primul an ca profile: zootehnie, îmbunătățiri funciare, cadastru si construcții agricole, rămânând apoi doar zootehnie, la care se va adaugă în 1976 si profilul veterinar. </w:t>
      </w:r>
    </w:p>
    <w:p w14:paraId="5B3954C6"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Clădirea a suportat până în prezent cca. 7 seisme semnificative cum ar fi: nov. 1838,   ian. 1894, oct 1908, nov. 1940, martie 1977,aug. 1986, mai 1990.</w:t>
      </w:r>
    </w:p>
    <w:p w14:paraId="417629B0"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lastRenderedPageBreak/>
        <w:t>Investigațiile pe teren au constat în relevee ale structurilor, observarea sistemului structural si a materialelor puse în operă și elaborarea unui studiu geotehnic cu sondaje la fundațiile existente.</w:t>
      </w:r>
    </w:p>
    <w:p w14:paraId="6D2A2525"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p>
    <w:p w14:paraId="04DFDEFA"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b/>
          <w:i/>
          <w:iCs/>
          <w:sz w:val="24"/>
          <w:szCs w:val="24"/>
          <w:lang w:eastAsia="en-US"/>
        </w:rPr>
      </w:pPr>
      <w:r w:rsidRPr="00D54359">
        <w:rPr>
          <w:rFonts w:ascii="Times New Roman" w:eastAsia="Times New Roman" w:hAnsi="Times New Roman" w:cs="Times New Roman"/>
          <w:b/>
          <w:i/>
          <w:iCs/>
          <w:sz w:val="24"/>
          <w:szCs w:val="24"/>
          <w:lang w:eastAsia="en-US"/>
        </w:rPr>
        <w:t xml:space="preserve">Descrierea clădirii </w:t>
      </w:r>
    </w:p>
    <w:p w14:paraId="1B79CAE7"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b/>
          <w:i/>
          <w:iCs/>
          <w:sz w:val="24"/>
          <w:szCs w:val="24"/>
          <w:lang w:eastAsia="en-US"/>
        </w:rPr>
      </w:pPr>
    </w:p>
    <w:p w14:paraId="2A69CE98"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Imobilul este înscris în Cartea Funciară cu nr. 64442, UAT Miroslava, Județul Iași. Monumentul istoric cod IS-II-m-B-04204, se compune din 5 tronsoane de cladire executate în diferite etape și două clădiri anexe alipite acestor corpuri. Sistemul structural pentru toate corpurile este alcătuit din pereți structurali din zidărie cu liant mortar de var.</w:t>
      </w:r>
    </w:p>
    <w:p w14:paraId="38276C6B" w14:textId="77777777" w:rsidR="00D54359" w:rsidRPr="00D54359" w:rsidRDefault="00D54359" w:rsidP="00D54359">
      <w:pPr>
        <w:keepNext/>
        <w:keepLines/>
        <w:suppressAutoHyphens w:val="0"/>
        <w:spacing w:after="0"/>
        <w:ind w:left="360" w:firstLine="349"/>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Conform Hotărârii de Guvern nr.766/1997 clădirile sunt încadrate în:</w:t>
      </w:r>
    </w:p>
    <w:p w14:paraId="5B771E7C" w14:textId="77777777" w:rsidR="00D54359" w:rsidRPr="00D54359" w:rsidRDefault="00D54359" w:rsidP="00D54359">
      <w:pPr>
        <w:keepNext/>
        <w:keepLines/>
        <w:numPr>
          <w:ilvl w:val="0"/>
          <w:numId w:val="40"/>
        </w:numPr>
        <w:suppressAutoHyphens w:val="0"/>
        <w:spacing w:after="0" w:line="240" w:lineRule="auto"/>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 xml:space="preserve">Categoria </w:t>
      </w:r>
      <w:r w:rsidRPr="00D54359">
        <w:rPr>
          <w:rFonts w:ascii="Times New Roman" w:eastAsia="Times New Roman" w:hAnsi="Times New Roman" w:cs="Times New Roman"/>
          <w:b/>
          <w:iCs/>
          <w:sz w:val="24"/>
          <w:szCs w:val="24"/>
          <w:lang w:eastAsia="en-US"/>
        </w:rPr>
        <w:t>“B”,</w:t>
      </w:r>
      <w:r w:rsidRPr="00D54359">
        <w:rPr>
          <w:rFonts w:ascii="Times New Roman" w:eastAsia="Times New Roman" w:hAnsi="Times New Roman" w:cs="Times New Roman"/>
          <w:iCs/>
          <w:sz w:val="24"/>
          <w:szCs w:val="24"/>
          <w:lang w:eastAsia="en-US"/>
        </w:rPr>
        <w:t xml:space="preserve"> </w:t>
      </w:r>
      <w:r w:rsidRPr="00D54359">
        <w:rPr>
          <w:rFonts w:ascii="Times New Roman" w:eastAsia="Times New Roman" w:hAnsi="Times New Roman" w:cs="Times New Roman"/>
          <w:sz w:val="24"/>
          <w:szCs w:val="24"/>
          <w:lang w:val="pt-BR" w:eastAsia="en-US"/>
        </w:rPr>
        <w:t>construcţii de importanţă deosebită.</w:t>
      </w:r>
    </w:p>
    <w:p w14:paraId="03D95E2E" w14:textId="77777777" w:rsidR="00D54359" w:rsidRPr="00D54359" w:rsidRDefault="00D54359" w:rsidP="00D54359">
      <w:pPr>
        <w:keepNext/>
        <w:keepLines/>
        <w:suppressAutoHyphens w:val="0"/>
        <w:spacing w:after="0"/>
        <w:ind w:left="360" w:firstLine="349"/>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 xml:space="preserve">Conform </w:t>
      </w:r>
      <w:r w:rsidRPr="00D54359">
        <w:rPr>
          <w:rFonts w:ascii="Times New Roman" w:eastAsia="TimesNewRomanPSMT" w:hAnsi="Times New Roman" w:cs="Times New Roman"/>
          <w:sz w:val="24"/>
          <w:szCs w:val="24"/>
          <w:lang w:val="pt-BR" w:eastAsia="en-US"/>
        </w:rPr>
        <w:t>Codului de proiectare seismic</w:t>
      </w:r>
      <w:r w:rsidRPr="00D54359">
        <w:rPr>
          <w:rFonts w:ascii="Times New Roman" w:eastAsia="TimesNewRomanPSMT" w:hAnsi="Times New Roman" w:cs="Times New Roman"/>
          <w:sz w:val="24"/>
          <w:szCs w:val="24"/>
          <w:lang w:eastAsia="en-US"/>
        </w:rPr>
        <w:t>ă-Indicativ P100/2013</w:t>
      </w:r>
      <w:r w:rsidRPr="00D54359">
        <w:rPr>
          <w:rFonts w:ascii="Times New Roman" w:eastAsia="Times New Roman" w:hAnsi="Times New Roman" w:cs="Times New Roman"/>
          <w:iCs/>
          <w:sz w:val="24"/>
          <w:szCs w:val="24"/>
          <w:lang w:eastAsia="en-US"/>
        </w:rPr>
        <w:t xml:space="preserve"> clădirile sunt încadrate în:</w:t>
      </w:r>
    </w:p>
    <w:p w14:paraId="44FECA1A" w14:textId="77777777" w:rsidR="00D54359" w:rsidRPr="00D54359" w:rsidRDefault="00D54359" w:rsidP="00D54359">
      <w:pPr>
        <w:keepNext/>
        <w:keepLines/>
        <w:numPr>
          <w:ilvl w:val="0"/>
          <w:numId w:val="40"/>
        </w:numPr>
        <w:suppressAutoHyphens w:val="0"/>
        <w:spacing w:after="0" w:line="240" w:lineRule="auto"/>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 xml:space="preserve">Clasa de importanță </w:t>
      </w:r>
      <w:r w:rsidRPr="00D54359">
        <w:rPr>
          <w:rFonts w:ascii="Times New Roman" w:eastAsia="Times New Roman" w:hAnsi="Times New Roman" w:cs="Times New Roman"/>
          <w:b/>
          <w:iCs/>
          <w:sz w:val="24"/>
          <w:szCs w:val="24"/>
          <w:lang w:eastAsia="en-US"/>
        </w:rPr>
        <w:t>“II”</w:t>
      </w:r>
      <w:r w:rsidRPr="00D54359">
        <w:rPr>
          <w:rFonts w:ascii="Times New Roman" w:eastAsia="Times New Roman" w:hAnsi="Times New Roman" w:cs="Times New Roman"/>
          <w:sz w:val="24"/>
          <w:szCs w:val="24"/>
          <w:lang w:val="en-GB" w:eastAsia="en-US"/>
        </w:rPr>
        <w:t>.</w:t>
      </w:r>
    </w:p>
    <w:p w14:paraId="7D9C148B" w14:textId="77777777" w:rsidR="00D54359" w:rsidRPr="00D54359" w:rsidRDefault="00D54359" w:rsidP="00D54359">
      <w:pPr>
        <w:keepNext/>
        <w:keepLines/>
        <w:suppressAutoHyphens w:val="0"/>
        <w:spacing w:after="0"/>
        <w:ind w:left="360" w:firstLine="349"/>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Ansamblul analizat se compune din 5 tronsoane de clădire cu caracter de monument executate în diferite etape şi două clădiri anexe alipite acestor corpuri.</w:t>
      </w:r>
    </w:p>
    <w:p w14:paraId="67CD152D"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Sistemul structural identificat la toate corpurile este alcătuit din pereţi structurali din zidărie de cu liant mortar de var.</w:t>
      </w:r>
    </w:p>
    <w:p w14:paraId="41B242C7"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Dimensiunile maxime in plan orizontal ale ansamblului sunt de de 55,65x41,55 m.</w:t>
      </w:r>
    </w:p>
    <w:p w14:paraId="6EB8A78E"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 xml:space="preserve">Înaltimile de nivel sînt cuprinse între 3.10 m si 3.50m la parter si 3.80 – 6.20 la etaje. </w:t>
      </w:r>
    </w:p>
    <w:p w14:paraId="3D00D591"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w:t>
      </w:r>
      <w:r w:rsidRPr="00D54359">
        <w:rPr>
          <w:rFonts w:ascii="Times New Roman" w:eastAsia="Times New Roman" w:hAnsi="Times New Roman" w:cs="Times New Roman"/>
          <w:iCs/>
          <w:sz w:val="24"/>
          <w:szCs w:val="24"/>
          <w:lang w:eastAsia="en-US"/>
        </w:rPr>
        <w:tab/>
        <w:t>Muzeul cu regim de înălţime P+E, are dimensiunile maxime în plan de 27,75x20,06m şi suprafaţa construită Ac = 518,75 mp.</w:t>
      </w:r>
    </w:p>
    <w:p w14:paraId="640DF391"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w:t>
      </w:r>
      <w:r w:rsidRPr="00D54359">
        <w:rPr>
          <w:rFonts w:ascii="Times New Roman" w:eastAsia="Times New Roman" w:hAnsi="Times New Roman" w:cs="Times New Roman"/>
          <w:iCs/>
          <w:sz w:val="24"/>
          <w:szCs w:val="24"/>
          <w:lang w:eastAsia="en-US"/>
        </w:rPr>
        <w:tab/>
        <w:t>Turnul cu regim de înălţime P+2E, are dimensiunile maxime în plan de 9,00x9,25m şi suprafaţa construită Ac = 83,25 mp.</w:t>
      </w:r>
    </w:p>
    <w:p w14:paraId="0645DDFE"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w:t>
      </w:r>
      <w:r w:rsidRPr="00D54359">
        <w:rPr>
          <w:rFonts w:ascii="Times New Roman" w:eastAsia="Times New Roman" w:hAnsi="Times New Roman" w:cs="Times New Roman"/>
          <w:iCs/>
          <w:sz w:val="24"/>
          <w:szCs w:val="24"/>
          <w:lang w:eastAsia="en-US"/>
        </w:rPr>
        <w:tab/>
        <w:t>Corpul de legătură cu regim de înălţime P+E, are dimensiunile maxime în plan de 12,10x15,10m şi suprafaţa construită Ac = 169,01 mp.</w:t>
      </w:r>
    </w:p>
    <w:p w14:paraId="4162045C"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w:t>
      </w:r>
      <w:r w:rsidRPr="00D54359">
        <w:rPr>
          <w:rFonts w:ascii="Times New Roman" w:eastAsia="Times New Roman" w:hAnsi="Times New Roman" w:cs="Times New Roman"/>
          <w:iCs/>
          <w:sz w:val="24"/>
          <w:szCs w:val="24"/>
          <w:lang w:eastAsia="en-US"/>
        </w:rPr>
        <w:tab/>
        <w:t>Cantina cu regim de înălţime P, are dimensiunile maxime în plan de 9,10x21,25m şi suprafaţa construită Ac = 224,00 mp.</w:t>
      </w:r>
    </w:p>
    <w:p w14:paraId="684E01E7"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w:t>
      </w:r>
      <w:r w:rsidRPr="00D54359">
        <w:rPr>
          <w:rFonts w:ascii="Times New Roman" w:eastAsia="Times New Roman" w:hAnsi="Times New Roman" w:cs="Times New Roman"/>
          <w:iCs/>
          <w:sz w:val="24"/>
          <w:szCs w:val="24"/>
          <w:lang w:eastAsia="en-US"/>
        </w:rPr>
        <w:tab/>
        <w:t>Bucătăria cu regim de înălţime P, are dimensiunile maxime în plan de 7,00x28,10m şi suprafaţa construită Ac = 169,24 mp.</w:t>
      </w:r>
    </w:p>
    <w:p w14:paraId="13ABFBDF"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Ansamblul are o forma neregulata atat in plan cat si in elevatie, cu un corp principal cu regim de inaltime P+E în care funcţionează muzeul şi biblioteca, un turn cu regim de inaltime P+2E, un alt corp de legătură, cu înălţiea de P+E şi două corpuri cu regim de inaltime parter în care funcţionează cantina şi bucătăria. Corpul parter în care funcţionează cantina are un subsol parţial cu intrare prin anexă.</w:t>
      </w:r>
    </w:p>
    <w:p w14:paraId="47EA64A4"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Corpurile au pereţi independenţi cu excepţia cantinei şi bucătăriei care au un perete comun. Pereţii dintre corpuri sînt alipiţi.</w:t>
      </w:r>
    </w:p>
    <w:p w14:paraId="0623BE20"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Lângă corpurile menţionate mai sus au fost construite mult mai târziu două corpuri anexă cu regim de înălţime parter, alipite de clădirile vechi.</w:t>
      </w:r>
    </w:p>
    <w:p w14:paraId="24417D3C"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Suprafata totală construita este de Sc = 1257,95 mp, iar cea desfasurata Sd = 2023,10 mp.</w:t>
      </w:r>
    </w:p>
    <w:p w14:paraId="7F6E35B1"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lastRenderedPageBreak/>
        <w:t>Structura portantă a cladirilor este formata din pereti de zidarie din caramida ceramica plina, cu mortar var-nisip. Planseele si sarpantele sunt realizate din lemn, iar fundatiile sunt continue din piatra, avand adancime de fundare de aproximativ 1.45-1.55m fata de cota terenului amenajat.</w:t>
      </w:r>
    </w:p>
    <w:p w14:paraId="420ED1C5"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 xml:space="preserve">Pereţii de zidărie au grosimi variind de la 35 ÷ 90cm pe exterior şi de 25 ÷ 90 în interior. </w:t>
      </w:r>
    </w:p>
    <w:p w14:paraId="4D923FD1"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Buiandrugii sunt în general din lemn, fără rigiditate la întindere. În prezent clădirile se află într-o stare avansată de degradare. Sunt vizibile fisuri, crăpături, dislocări in pereți, degradări ale planșeelor, cu desfaceri de tencuieli și deformații semnificative. La șarpante si învelitori se observă de asemeni degradări constând în deformații, elemente lipsă și elemente degradate. Scările din lemn se prezintă de asemeni cu degradări și deformații.</w:t>
      </w:r>
    </w:p>
    <w:p w14:paraId="7EA7192D"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În prezent, clădirea se află într-o stare avansată de degradare cu avarii semnificative la elementele structurale şi nestructurale, în special la muzeu şi la turn. Se constată fisuri şi chiar crăpături şi dislocări în pereții structurali, degradări ale planșeelor, cu desfaceri de tencuieli şi deformații semnificative în special la muzeu, la turn şi la cantină.</w:t>
      </w:r>
    </w:p>
    <w:p w14:paraId="6B7DD4E5" w14:textId="77777777" w:rsidR="00D54359" w:rsidRPr="00D54359" w:rsidRDefault="00D54359" w:rsidP="00D54359">
      <w:pPr>
        <w:keepNext/>
        <w:keepLines/>
        <w:suppressAutoHyphens w:val="0"/>
        <w:spacing w:after="0"/>
        <w:ind w:left="360" w:firstLine="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La șarpante şi învelitori se constată de asemeni degradări constând în deformații, elemente lipsă şi elemente degradate.</w:t>
      </w:r>
    </w:p>
    <w:p w14:paraId="555D57A4"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Scările din lemn se prezintă de asemeni cu degradări şi deformații, trebuind înlocuite.</w:t>
      </w:r>
    </w:p>
    <w:p w14:paraId="78F8118E"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ab/>
        <w:t>Din datele preliminare avute la dispoziție reiese ca in timp au fost realizate diverse modificări ale pozițiilor și dimensiunilor golurilor din pereții structurali. Nu sunt consemnate consolidări la nivelul structurilor portante.</w:t>
      </w:r>
    </w:p>
    <w:p w14:paraId="5FC672C3" w14:textId="77777777" w:rsidR="00D54359" w:rsidRPr="00D54359" w:rsidRDefault="00D54359" w:rsidP="00D54359">
      <w:pPr>
        <w:keepNext/>
        <w:keepLines/>
        <w:suppressAutoHyphens w:val="0"/>
        <w:spacing w:after="0"/>
        <w:ind w:left="360" w:firstLine="349"/>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Înscrierea corpurilor de clădire ale clădirii în clase de risc seismic se realizează pe baza următorilor indicatori:</w:t>
      </w:r>
    </w:p>
    <w:p w14:paraId="5B2D9E8C" w14:textId="77777777" w:rsidR="00D54359" w:rsidRPr="00D54359" w:rsidRDefault="00D54359" w:rsidP="00D54359">
      <w:pPr>
        <w:keepNext/>
        <w:keepLines/>
        <w:numPr>
          <w:ilvl w:val="0"/>
          <w:numId w:val="41"/>
        </w:numPr>
        <w:suppressAutoHyphens w:val="0"/>
        <w:spacing w:after="0" w:line="240" w:lineRule="auto"/>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 xml:space="preserve">indicator </w:t>
      </w:r>
      <w:r w:rsidRPr="00D54359">
        <w:rPr>
          <w:rFonts w:ascii="Times New Roman" w:eastAsia="Times New Roman" w:hAnsi="Times New Roman" w:cs="Times New Roman"/>
          <w:b/>
          <w:iCs/>
          <w:sz w:val="24"/>
          <w:szCs w:val="24"/>
          <w:lang w:eastAsia="en-US"/>
        </w:rPr>
        <w:t>R1 = 52</w:t>
      </w:r>
      <w:r w:rsidRPr="00D54359">
        <w:rPr>
          <w:rFonts w:ascii="Times New Roman" w:eastAsia="Times New Roman" w:hAnsi="Times New Roman" w:cs="Times New Roman"/>
          <w:iCs/>
          <w:sz w:val="24"/>
          <w:szCs w:val="24"/>
          <w:lang w:eastAsia="en-US"/>
        </w:rPr>
        <w:t xml:space="preserve"> corespunzător clasei II de risc seismic,</w:t>
      </w:r>
    </w:p>
    <w:p w14:paraId="0028366F" w14:textId="77777777" w:rsidR="00D54359" w:rsidRPr="00D54359" w:rsidRDefault="00D54359" w:rsidP="00D54359">
      <w:pPr>
        <w:keepNext/>
        <w:keepLines/>
        <w:numPr>
          <w:ilvl w:val="0"/>
          <w:numId w:val="41"/>
        </w:numPr>
        <w:suppressAutoHyphens w:val="0"/>
        <w:spacing w:after="0" w:line="240" w:lineRule="auto"/>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 xml:space="preserve">indicator </w:t>
      </w:r>
      <w:r w:rsidRPr="00D54359">
        <w:rPr>
          <w:rFonts w:ascii="Times New Roman" w:eastAsia="Times New Roman" w:hAnsi="Times New Roman" w:cs="Times New Roman"/>
          <w:b/>
          <w:iCs/>
          <w:sz w:val="24"/>
          <w:szCs w:val="24"/>
          <w:lang w:eastAsia="en-US"/>
        </w:rPr>
        <w:t>R2 = 60</w:t>
      </w:r>
      <w:r w:rsidRPr="00D54359">
        <w:rPr>
          <w:rFonts w:ascii="Times New Roman" w:eastAsia="Times New Roman" w:hAnsi="Times New Roman" w:cs="Times New Roman"/>
          <w:iCs/>
          <w:sz w:val="24"/>
          <w:szCs w:val="24"/>
          <w:lang w:eastAsia="en-US"/>
        </w:rPr>
        <w:t xml:space="preserve"> corespunzător clasei II de risc seismic,</w:t>
      </w:r>
    </w:p>
    <w:p w14:paraId="21BCDE13" w14:textId="77777777" w:rsidR="00D54359" w:rsidRPr="00D54359" w:rsidRDefault="00D54359" w:rsidP="00D54359">
      <w:pPr>
        <w:keepNext/>
        <w:keepLines/>
        <w:suppressAutoHyphens w:val="0"/>
        <w:spacing w:after="0"/>
        <w:ind w:left="360" w:firstLine="349"/>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 xml:space="preserve">Se precizează mai jos pe tronsoane valorile minime, maxime şi medii a gradelor de asigurare </w:t>
      </w:r>
      <w:r w:rsidRPr="00D54359">
        <w:rPr>
          <w:rFonts w:ascii="Times New Roman" w:eastAsia="Times New Roman" w:hAnsi="Times New Roman" w:cs="Times New Roman"/>
          <w:b/>
          <w:iCs/>
          <w:sz w:val="24"/>
          <w:szCs w:val="24"/>
          <w:lang w:eastAsia="en-US"/>
        </w:rPr>
        <w:t xml:space="preserve">R3 </w:t>
      </w:r>
      <w:r w:rsidRPr="00D54359">
        <w:rPr>
          <w:rFonts w:ascii="Times New Roman" w:eastAsia="Times New Roman" w:hAnsi="Times New Roman" w:cs="Times New Roman"/>
          <w:iCs/>
          <w:sz w:val="24"/>
          <w:szCs w:val="24"/>
          <w:lang w:eastAsia="en-US"/>
        </w:rPr>
        <w:t>la acțiunea seismică şi încadrarea în clase de risc seismic:</w:t>
      </w:r>
    </w:p>
    <w:p w14:paraId="65A036A6"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b/>
          <w:iCs/>
          <w:sz w:val="24"/>
          <w:szCs w:val="24"/>
          <w:lang w:eastAsia="en-US"/>
        </w:rPr>
      </w:pPr>
      <w:r w:rsidRPr="00D54359">
        <w:rPr>
          <w:rFonts w:ascii="Times New Roman" w:eastAsia="Times New Roman" w:hAnsi="Times New Roman" w:cs="Times New Roman"/>
          <w:b/>
          <w:iCs/>
          <w:sz w:val="24"/>
          <w:szCs w:val="24"/>
          <w:lang w:eastAsia="en-US"/>
        </w:rPr>
        <w:t>Muzeu</w:t>
      </w:r>
    </w:p>
    <w:p w14:paraId="4E5D6BED"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Transversal:</w:t>
      </w:r>
      <w:r w:rsidRPr="00D54359">
        <w:rPr>
          <w:rFonts w:ascii="Times New Roman" w:eastAsia="Times New Roman" w:hAnsi="Times New Roman" w:cs="Times New Roman"/>
          <w:iCs/>
          <w:sz w:val="24"/>
          <w:szCs w:val="24"/>
          <w:lang w:eastAsia="en-US"/>
        </w:rPr>
        <w:tab/>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smin</w:t>
      </w:r>
      <w:r w:rsidRPr="00D54359">
        <w:rPr>
          <w:rFonts w:ascii="Times New Roman" w:eastAsia="Times New Roman" w:hAnsi="Times New Roman" w:cs="Times New Roman"/>
          <w:iCs/>
          <w:sz w:val="24"/>
          <w:szCs w:val="24"/>
          <w:lang w:eastAsia="en-US"/>
        </w:rPr>
        <w:t xml:space="preserve"> = 0.05</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smax</w:t>
      </w:r>
      <w:r w:rsidRPr="00D54359">
        <w:rPr>
          <w:rFonts w:ascii="Times New Roman" w:eastAsia="Times New Roman" w:hAnsi="Times New Roman" w:cs="Times New Roman"/>
          <w:iCs/>
          <w:sz w:val="24"/>
          <w:szCs w:val="24"/>
          <w:lang w:eastAsia="en-US"/>
        </w:rPr>
        <w:t xml:space="preserve"> = 0.57</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smed</w:t>
      </w:r>
      <w:r w:rsidRPr="00D54359">
        <w:rPr>
          <w:rFonts w:ascii="Times New Roman" w:eastAsia="Times New Roman" w:hAnsi="Times New Roman" w:cs="Times New Roman"/>
          <w:iCs/>
          <w:sz w:val="24"/>
          <w:szCs w:val="24"/>
          <w:lang w:eastAsia="en-US"/>
        </w:rPr>
        <w:t xml:space="preserve"> = 0.36</w:t>
      </w:r>
    </w:p>
    <w:p w14:paraId="710232F8"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Longitudinal:</w:t>
      </w:r>
      <w:r w:rsidRPr="00D54359">
        <w:rPr>
          <w:rFonts w:ascii="Times New Roman" w:eastAsia="Times New Roman" w:hAnsi="Times New Roman" w:cs="Times New Roman"/>
          <w:iCs/>
          <w:sz w:val="24"/>
          <w:szCs w:val="24"/>
          <w:lang w:eastAsia="en-US"/>
        </w:rPr>
        <w:tab/>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smin</w:t>
      </w:r>
      <w:r w:rsidRPr="00D54359">
        <w:rPr>
          <w:rFonts w:ascii="Times New Roman" w:eastAsia="Times New Roman" w:hAnsi="Times New Roman" w:cs="Times New Roman"/>
          <w:iCs/>
          <w:sz w:val="24"/>
          <w:szCs w:val="24"/>
          <w:lang w:eastAsia="en-US"/>
        </w:rPr>
        <w:t xml:space="preserve"> = 0.01</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smax</w:t>
      </w:r>
      <w:r w:rsidRPr="00D54359">
        <w:rPr>
          <w:rFonts w:ascii="Times New Roman" w:eastAsia="Times New Roman" w:hAnsi="Times New Roman" w:cs="Times New Roman"/>
          <w:iCs/>
          <w:sz w:val="24"/>
          <w:szCs w:val="24"/>
          <w:lang w:eastAsia="en-US"/>
        </w:rPr>
        <w:t xml:space="preserve"> = 0.45</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smed</w:t>
      </w:r>
      <w:r w:rsidRPr="00D54359">
        <w:rPr>
          <w:rFonts w:ascii="Times New Roman" w:eastAsia="Times New Roman" w:hAnsi="Times New Roman" w:cs="Times New Roman"/>
          <w:iCs/>
          <w:sz w:val="24"/>
          <w:szCs w:val="24"/>
          <w:lang w:eastAsia="en-US"/>
        </w:rPr>
        <w:t xml:space="preserve"> = 0.15</w:t>
      </w:r>
    </w:p>
    <w:p w14:paraId="7C6A460E"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b/>
          <w:iCs/>
          <w:sz w:val="24"/>
          <w:szCs w:val="24"/>
          <w:lang w:eastAsia="en-US"/>
        </w:rPr>
        <w:t xml:space="preserve">corespunzător clasei </w:t>
      </w:r>
      <w:r w:rsidRPr="00D54359">
        <w:rPr>
          <w:rFonts w:ascii="Times New Roman" w:eastAsia="Times New Roman" w:hAnsi="Times New Roman" w:cs="Times New Roman"/>
          <w:b/>
          <w:bCs/>
          <w:iCs/>
          <w:sz w:val="24"/>
          <w:szCs w:val="24"/>
          <w:lang w:eastAsia="en-US"/>
        </w:rPr>
        <w:t>Clasa R</w:t>
      </w:r>
      <w:r w:rsidRPr="00D54359">
        <w:rPr>
          <w:rFonts w:ascii="Times New Roman" w:eastAsia="Times New Roman" w:hAnsi="Times New Roman" w:cs="Times New Roman"/>
          <w:b/>
          <w:bCs/>
          <w:iCs/>
          <w:sz w:val="24"/>
          <w:szCs w:val="24"/>
          <w:vertAlign w:val="subscript"/>
          <w:lang w:eastAsia="en-US"/>
        </w:rPr>
        <w:t>s</w:t>
      </w:r>
      <w:r w:rsidRPr="00D54359">
        <w:rPr>
          <w:rFonts w:ascii="Times New Roman" w:eastAsia="Times New Roman" w:hAnsi="Times New Roman" w:cs="Times New Roman"/>
          <w:b/>
          <w:bCs/>
          <w:iCs/>
          <w:sz w:val="24"/>
          <w:szCs w:val="24"/>
          <w:lang w:eastAsia="en-US"/>
        </w:rPr>
        <w:t xml:space="preserve"> I</w:t>
      </w:r>
      <w:r w:rsidRPr="00D54359">
        <w:rPr>
          <w:rFonts w:ascii="Times New Roman" w:eastAsia="Times New Roman" w:hAnsi="Times New Roman" w:cs="Times New Roman"/>
          <w:iCs/>
          <w:sz w:val="24"/>
          <w:szCs w:val="24"/>
          <w:lang w:eastAsia="en-US"/>
        </w:rPr>
        <w:t>, din care fac parte construcțiile cu risc ridicat de prăbușire la cutremurul de proiectare corespunzător stării limită ultime;</w:t>
      </w:r>
    </w:p>
    <w:p w14:paraId="140E91EE"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b/>
          <w:iCs/>
          <w:sz w:val="24"/>
          <w:szCs w:val="24"/>
          <w:lang w:eastAsia="en-US"/>
        </w:rPr>
        <w:t>Turn</w:t>
      </w:r>
    </w:p>
    <w:p w14:paraId="0E012145"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Transversal:</w:t>
      </w:r>
      <w:r w:rsidRPr="00D54359">
        <w:rPr>
          <w:rFonts w:ascii="Times New Roman" w:eastAsia="Times New Roman" w:hAnsi="Times New Roman" w:cs="Times New Roman"/>
          <w:iCs/>
          <w:sz w:val="24"/>
          <w:szCs w:val="24"/>
          <w:lang w:eastAsia="en-US"/>
        </w:rPr>
        <w:tab/>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smin</w:t>
      </w:r>
      <w:r w:rsidRPr="00D54359">
        <w:rPr>
          <w:rFonts w:ascii="Times New Roman" w:eastAsia="Times New Roman" w:hAnsi="Times New Roman" w:cs="Times New Roman"/>
          <w:iCs/>
          <w:sz w:val="24"/>
          <w:szCs w:val="24"/>
          <w:lang w:eastAsia="en-US"/>
        </w:rPr>
        <w:t xml:space="preserve"> = 0.16</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smax</w:t>
      </w:r>
      <w:r w:rsidRPr="00D54359">
        <w:rPr>
          <w:rFonts w:ascii="Times New Roman" w:eastAsia="Times New Roman" w:hAnsi="Times New Roman" w:cs="Times New Roman"/>
          <w:iCs/>
          <w:sz w:val="24"/>
          <w:szCs w:val="24"/>
          <w:lang w:eastAsia="en-US"/>
        </w:rPr>
        <w:t xml:space="preserve"> = 0.41</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smed</w:t>
      </w:r>
      <w:r w:rsidRPr="00D54359">
        <w:rPr>
          <w:rFonts w:ascii="Times New Roman" w:eastAsia="Times New Roman" w:hAnsi="Times New Roman" w:cs="Times New Roman"/>
          <w:iCs/>
          <w:sz w:val="24"/>
          <w:szCs w:val="24"/>
          <w:lang w:eastAsia="en-US"/>
        </w:rPr>
        <w:t xml:space="preserve"> = 0.28</w:t>
      </w:r>
    </w:p>
    <w:p w14:paraId="5C660452"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Longitudinal:</w:t>
      </w:r>
      <w:r w:rsidRPr="00D54359">
        <w:rPr>
          <w:rFonts w:ascii="Times New Roman" w:eastAsia="Times New Roman" w:hAnsi="Times New Roman" w:cs="Times New Roman"/>
          <w:iCs/>
          <w:sz w:val="24"/>
          <w:szCs w:val="24"/>
          <w:lang w:eastAsia="en-US"/>
        </w:rPr>
        <w:tab/>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smin</w:t>
      </w:r>
      <w:r w:rsidRPr="00D54359">
        <w:rPr>
          <w:rFonts w:ascii="Times New Roman" w:eastAsia="Times New Roman" w:hAnsi="Times New Roman" w:cs="Times New Roman"/>
          <w:iCs/>
          <w:sz w:val="24"/>
          <w:szCs w:val="24"/>
          <w:lang w:eastAsia="en-US"/>
        </w:rPr>
        <w:t xml:space="preserve"> = 0.17</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smax</w:t>
      </w:r>
      <w:r w:rsidRPr="00D54359">
        <w:rPr>
          <w:rFonts w:ascii="Times New Roman" w:eastAsia="Times New Roman" w:hAnsi="Times New Roman" w:cs="Times New Roman"/>
          <w:iCs/>
          <w:sz w:val="24"/>
          <w:szCs w:val="24"/>
          <w:lang w:eastAsia="en-US"/>
        </w:rPr>
        <w:t xml:space="preserve"> = 0.48</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smed</w:t>
      </w:r>
      <w:r w:rsidRPr="00D54359">
        <w:rPr>
          <w:rFonts w:ascii="Times New Roman" w:eastAsia="Times New Roman" w:hAnsi="Times New Roman" w:cs="Times New Roman"/>
          <w:iCs/>
          <w:sz w:val="24"/>
          <w:szCs w:val="24"/>
          <w:lang w:eastAsia="en-US"/>
        </w:rPr>
        <w:t xml:space="preserve"> = 0.38</w:t>
      </w:r>
    </w:p>
    <w:p w14:paraId="50C096BA"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b/>
          <w:iCs/>
          <w:sz w:val="24"/>
          <w:szCs w:val="24"/>
          <w:lang w:eastAsia="en-US"/>
        </w:rPr>
        <w:t xml:space="preserve">corespunzător clasei </w:t>
      </w:r>
      <w:r w:rsidRPr="00D54359">
        <w:rPr>
          <w:rFonts w:ascii="Times New Roman" w:eastAsia="Times New Roman" w:hAnsi="Times New Roman" w:cs="Times New Roman"/>
          <w:b/>
          <w:bCs/>
          <w:iCs/>
          <w:sz w:val="24"/>
          <w:szCs w:val="24"/>
          <w:lang w:eastAsia="en-US"/>
        </w:rPr>
        <w:t>Clasa R</w:t>
      </w:r>
      <w:r w:rsidRPr="00D54359">
        <w:rPr>
          <w:rFonts w:ascii="Times New Roman" w:eastAsia="Times New Roman" w:hAnsi="Times New Roman" w:cs="Times New Roman"/>
          <w:b/>
          <w:bCs/>
          <w:iCs/>
          <w:sz w:val="24"/>
          <w:szCs w:val="24"/>
          <w:vertAlign w:val="subscript"/>
          <w:lang w:eastAsia="en-US"/>
        </w:rPr>
        <w:t>s</w:t>
      </w:r>
      <w:r w:rsidRPr="00D54359">
        <w:rPr>
          <w:rFonts w:ascii="Times New Roman" w:eastAsia="Times New Roman" w:hAnsi="Times New Roman" w:cs="Times New Roman"/>
          <w:b/>
          <w:bCs/>
          <w:iCs/>
          <w:sz w:val="24"/>
          <w:szCs w:val="24"/>
          <w:lang w:eastAsia="en-US"/>
        </w:rPr>
        <w:t xml:space="preserve"> I</w:t>
      </w:r>
      <w:r w:rsidRPr="00D54359">
        <w:rPr>
          <w:rFonts w:ascii="Times New Roman" w:eastAsia="Times New Roman" w:hAnsi="Times New Roman" w:cs="Times New Roman"/>
          <w:iCs/>
          <w:sz w:val="24"/>
          <w:szCs w:val="24"/>
          <w:lang w:eastAsia="en-US"/>
        </w:rPr>
        <w:t>, din care fac parte construcțiile cu risc ridicat de prăbușire la cutremurul de proiectare corespunzător stării limită ultime;</w:t>
      </w:r>
    </w:p>
    <w:p w14:paraId="07634EB7"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b/>
          <w:iCs/>
          <w:sz w:val="24"/>
          <w:szCs w:val="24"/>
          <w:lang w:eastAsia="en-US"/>
        </w:rPr>
      </w:pPr>
      <w:r w:rsidRPr="00D54359">
        <w:rPr>
          <w:rFonts w:ascii="Times New Roman" w:eastAsia="Times New Roman" w:hAnsi="Times New Roman" w:cs="Times New Roman"/>
          <w:b/>
          <w:iCs/>
          <w:sz w:val="24"/>
          <w:szCs w:val="24"/>
          <w:lang w:eastAsia="en-US"/>
        </w:rPr>
        <w:t>Corp legătură</w:t>
      </w:r>
    </w:p>
    <w:p w14:paraId="07CF809A"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Transversal:</w:t>
      </w:r>
      <w:r w:rsidRPr="00D54359">
        <w:rPr>
          <w:rFonts w:ascii="Times New Roman" w:eastAsia="Times New Roman" w:hAnsi="Times New Roman" w:cs="Times New Roman"/>
          <w:iCs/>
          <w:sz w:val="24"/>
          <w:szCs w:val="24"/>
          <w:lang w:eastAsia="en-US"/>
        </w:rPr>
        <w:tab/>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smin</w:t>
      </w:r>
      <w:r w:rsidRPr="00D54359">
        <w:rPr>
          <w:rFonts w:ascii="Times New Roman" w:eastAsia="Times New Roman" w:hAnsi="Times New Roman" w:cs="Times New Roman"/>
          <w:iCs/>
          <w:sz w:val="24"/>
          <w:szCs w:val="24"/>
          <w:lang w:eastAsia="en-US"/>
        </w:rPr>
        <w:t xml:space="preserve"> = 0.18</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smax</w:t>
      </w:r>
      <w:r w:rsidRPr="00D54359">
        <w:rPr>
          <w:rFonts w:ascii="Times New Roman" w:eastAsia="Times New Roman" w:hAnsi="Times New Roman" w:cs="Times New Roman"/>
          <w:iCs/>
          <w:sz w:val="24"/>
          <w:szCs w:val="24"/>
          <w:lang w:eastAsia="en-US"/>
        </w:rPr>
        <w:t xml:space="preserve"> = 0.49</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smed</w:t>
      </w:r>
      <w:r w:rsidRPr="00D54359">
        <w:rPr>
          <w:rFonts w:ascii="Times New Roman" w:eastAsia="Times New Roman" w:hAnsi="Times New Roman" w:cs="Times New Roman"/>
          <w:iCs/>
          <w:sz w:val="24"/>
          <w:szCs w:val="24"/>
          <w:lang w:eastAsia="en-US"/>
        </w:rPr>
        <w:t xml:space="preserve"> = 0.28</w:t>
      </w:r>
    </w:p>
    <w:p w14:paraId="3E853750"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Longitudinal:</w:t>
      </w:r>
      <w:r w:rsidRPr="00D54359">
        <w:rPr>
          <w:rFonts w:ascii="Times New Roman" w:eastAsia="Times New Roman" w:hAnsi="Times New Roman" w:cs="Times New Roman"/>
          <w:iCs/>
          <w:sz w:val="24"/>
          <w:szCs w:val="24"/>
          <w:lang w:eastAsia="en-US"/>
        </w:rPr>
        <w:tab/>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smin</w:t>
      </w:r>
      <w:r w:rsidRPr="00D54359">
        <w:rPr>
          <w:rFonts w:ascii="Times New Roman" w:eastAsia="Times New Roman" w:hAnsi="Times New Roman" w:cs="Times New Roman"/>
          <w:iCs/>
          <w:sz w:val="24"/>
          <w:szCs w:val="24"/>
          <w:lang w:eastAsia="en-US"/>
        </w:rPr>
        <w:t xml:space="preserve"> = 0.27</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smax</w:t>
      </w:r>
      <w:r w:rsidRPr="00D54359">
        <w:rPr>
          <w:rFonts w:ascii="Times New Roman" w:eastAsia="Times New Roman" w:hAnsi="Times New Roman" w:cs="Times New Roman"/>
          <w:iCs/>
          <w:sz w:val="24"/>
          <w:szCs w:val="24"/>
          <w:lang w:eastAsia="en-US"/>
        </w:rPr>
        <w:t xml:space="preserve"> = 0.42</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smed</w:t>
      </w:r>
      <w:r w:rsidRPr="00D54359">
        <w:rPr>
          <w:rFonts w:ascii="Times New Roman" w:eastAsia="Times New Roman" w:hAnsi="Times New Roman" w:cs="Times New Roman"/>
          <w:iCs/>
          <w:sz w:val="24"/>
          <w:szCs w:val="24"/>
          <w:lang w:eastAsia="en-US"/>
        </w:rPr>
        <w:t xml:space="preserve"> = 0.33</w:t>
      </w:r>
    </w:p>
    <w:p w14:paraId="17A7C7B7"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b/>
          <w:iCs/>
          <w:sz w:val="24"/>
          <w:szCs w:val="24"/>
          <w:lang w:eastAsia="en-US"/>
        </w:rPr>
        <w:t xml:space="preserve">corespunzător clasei </w:t>
      </w:r>
      <w:r w:rsidRPr="00D54359">
        <w:rPr>
          <w:rFonts w:ascii="Times New Roman" w:eastAsia="Times New Roman" w:hAnsi="Times New Roman" w:cs="Times New Roman"/>
          <w:b/>
          <w:bCs/>
          <w:iCs/>
          <w:sz w:val="24"/>
          <w:szCs w:val="24"/>
          <w:lang w:eastAsia="en-US"/>
        </w:rPr>
        <w:t>Clasa R</w:t>
      </w:r>
      <w:r w:rsidRPr="00D54359">
        <w:rPr>
          <w:rFonts w:ascii="Times New Roman" w:eastAsia="Times New Roman" w:hAnsi="Times New Roman" w:cs="Times New Roman"/>
          <w:b/>
          <w:bCs/>
          <w:iCs/>
          <w:sz w:val="24"/>
          <w:szCs w:val="24"/>
          <w:vertAlign w:val="subscript"/>
          <w:lang w:eastAsia="en-US"/>
        </w:rPr>
        <w:t>s</w:t>
      </w:r>
      <w:r w:rsidRPr="00D54359">
        <w:rPr>
          <w:rFonts w:ascii="Times New Roman" w:eastAsia="Times New Roman" w:hAnsi="Times New Roman" w:cs="Times New Roman"/>
          <w:b/>
          <w:bCs/>
          <w:iCs/>
          <w:sz w:val="24"/>
          <w:szCs w:val="24"/>
          <w:lang w:eastAsia="en-US"/>
        </w:rPr>
        <w:t xml:space="preserve"> I</w:t>
      </w:r>
      <w:r w:rsidRPr="00D54359">
        <w:rPr>
          <w:rFonts w:ascii="Times New Roman" w:eastAsia="Times New Roman" w:hAnsi="Times New Roman" w:cs="Times New Roman"/>
          <w:iCs/>
          <w:sz w:val="24"/>
          <w:szCs w:val="24"/>
          <w:lang w:eastAsia="en-US"/>
        </w:rPr>
        <w:t>, din care fac parte construcțiile cu risc ridicat de prăbușire la cutremurul de proiectare corespunzător stării limită ultime;</w:t>
      </w:r>
    </w:p>
    <w:p w14:paraId="1AA56E2E"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b/>
          <w:iCs/>
          <w:sz w:val="24"/>
          <w:szCs w:val="24"/>
          <w:lang w:eastAsia="en-US"/>
        </w:rPr>
      </w:pPr>
      <w:r w:rsidRPr="00D54359">
        <w:rPr>
          <w:rFonts w:ascii="Times New Roman" w:eastAsia="Times New Roman" w:hAnsi="Times New Roman" w:cs="Times New Roman"/>
          <w:b/>
          <w:iCs/>
          <w:sz w:val="24"/>
          <w:szCs w:val="24"/>
          <w:lang w:eastAsia="en-US"/>
        </w:rPr>
        <w:t>Cantina</w:t>
      </w:r>
    </w:p>
    <w:p w14:paraId="5780A51D"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Transversal:</w:t>
      </w:r>
      <w:r w:rsidRPr="00D54359">
        <w:rPr>
          <w:rFonts w:ascii="Times New Roman" w:eastAsia="Times New Roman" w:hAnsi="Times New Roman" w:cs="Times New Roman"/>
          <w:iCs/>
          <w:sz w:val="24"/>
          <w:szCs w:val="24"/>
          <w:lang w:eastAsia="en-US"/>
        </w:rPr>
        <w:tab/>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smin</w:t>
      </w:r>
      <w:r w:rsidRPr="00D54359">
        <w:rPr>
          <w:rFonts w:ascii="Times New Roman" w:eastAsia="Times New Roman" w:hAnsi="Times New Roman" w:cs="Times New Roman"/>
          <w:iCs/>
          <w:sz w:val="24"/>
          <w:szCs w:val="24"/>
          <w:lang w:eastAsia="en-US"/>
        </w:rPr>
        <w:t xml:space="preserve"> = 0.17</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smax</w:t>
      </w:r>
      <w:r w:rsidRPr="00D54359">
        <w:rPr>
          <w:rFonts w:ascii="Times New Roman" w:eastAsia="Times New Roman" w:hAnsi="Times New Roman" w:cs="Times New Roman"/>
          <w:iCs/>
          <w:sz w:val="24"/>
          <w:szCs w:val="24"/>
          <w:lang w:eastAsia="en-US"/>
        </w:rPr>
        <w:t xml:space="preserve"> = 0.61</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smed</w:t>
      </w:r>
      <w:r w:rsidRPr="00D54359">
        <w:rPr>
          <w:rFonts w:ascii="Times New Roman" w:eastAsia="Times New Roman" w:hAnsi="Times New Roman" w:cs="Times New Roman"/>
          <w:iCs/>
          <w:sz w:val="24"/>
          <w:szCs w:val="24"/>
          <w:lang w:eastAsia="en-US"/>
        </w:rPr>
        <w:t xml:space="preserve"> = 0.28</w:t>
      </w:r>
    </w:p>
    <w:p w14:paraId="7D4B3188"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Longitudinal:</w:t>
      </w:r>
      <w:r w:rsidRPr="00D54359">
        <w:rPr>
          <w:rFonts w:ascii="Times New Roman" w:eastAsia="Times New Roman" w:hAnsi="Times New Roman" w:cs="Times New Roman"/>
          <w:iCs/>
          <w:sz w:val="24"/>
          <w:szCs w:val="24"/>
          <w:lang w:eastAsia="en-US"/>
        </w:rPr>
        <w:tab/>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smin</w:t>
      </w:r>
      <w:r w:rsidRPr="00D54359">
        <w:rPr>
          <w:rFonts w:ascii="Times New Roman" w:eastAsia="Times New Roman" w:hAnsi="Times New Roman" w:cs="Times New Roman"/>
          <w:iCs/>
          <w:sz w:val="24"/>
          <w:szCs w:val="24"/>
          <w:lang w:eastAsia="en-US"/>
        </w:rPr>
        <w:t xml:space="preserve"> = 0.37</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smax</w:t>
      </w:r>
      <w:r w:rsidRPr="00D54359">
        <w:rPr>
          <w:rFonts w:ascii="Times New Roman" w:eastAsia="Times New Roman" w:hAnsi="Times New Roman" w:cs="Times New Roman"/>
          <w:iCs/>
          <w:sz w:val="24"/>
          <w:szCs w:val="24"/>
          <w:lang w:eastAsia="en-US"/>
        </w:rPr>
        <w:t xml:space="preserve"> = 0.27</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smed</w:t>
      </w:r>
      <w:r w:rsidRPr="00D54359">
        <w:rPr>
          <w:rFonts w:ascii="Times New Roman" w:eastAsia="Times New Roman" w:hAnsi="Times New Roman" w:cs="Times New Roman"/>
          <w:iCs/>
          <w:sz w:val="24"/>
          <w:szCs w:val="24"/>
          <w:lang w:eastAsia="en-US"/>
        </w:rPr>
        <w:t xml:space="preserve"> = 0.27</w:t>
      </w:r>
    </w:p>
    <w:p w14:paraId="48B8331B"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b/>
          <w:iCs/>
          <w:sz w:val="24"/>
          <w:szCs w:val="24"/>
          <w:lang w:eastAsia="en-US"/>
        </w:rPr>
        <w:lastRenderedPageBreak/>
        <w:t xml:space="preserve"> corespunzător clasei </w:t>
      </w:r>
      <w:r w:rsidRPr="00D54359">
        <w:rPr>
          <w:rFonts w:ascii="Times New Roman" w:eastAsia="Times New Roman" w:hAnsi="Times New Roman" w:cs="Times New Roman"/>
          <w:b/>
          <w:bCs/>
          <w:iCs/>
          <w:sz w:val="24"/>
          <w:szCs w:val="24"/>
          <w:lang w:eastAsia="en-US"/>
        </w:rPr>
        <w:t>Clasa R</w:t>
      </w:r>
      <w:r w:rsidRPr="00D54359">
        <w:rPr>
          <w:rFonts w:ascii="Times New Roman" w:eastAsia="Times New Roman" w:hAnsi="Times New Roman" w:cs="Times New Roman"/>
          <w:b/>
          <w:bCs/>
          <w:iCs/>
          <w:sz w:val="24"/>
          <w:szCs w:val="24"/>
          <w:vertAlign w:val="subscript"/>
          <w:lang w:eastAsia="en-US"/>
        </w:rPr>
        <w:t>s</w:t>
      </w:r>
      <w:r w:rsidRPr="00D54359">
        <w:rPr>
          <w:rFonts w:ascii="Times New Roman" w:eastAsia="Times New Roman" w:hAnsi="Times New Roman" w:cs="Times New Roman"/>
          <w:b/>
          <w:bCs/>
          <w:iCs/>
          <w:sz w:val="24"/>
          <w:szCs w:val="24"/>
          <w:lang w:eastAsia="en-US"/>
        </w:rPr>
        <w:t xml:space="preserve"> I</w:t>
      </w:r>
      <w:r w:rsidRPr="00D54359">
        <w:rPr>
          <w:rFonts w:ascii="Times New Roman" w:eastAsia="Times New Roman" w:hAnsi="Times New Roman" w:cs="Times New Roman"/>
          <w:iCs/>
          <w:sz w:val="24"/>
          <w:szCs w:val="24"/>
          <w:lang w:eastAsia="en-US"/>
        </w:rPr>
        <w:t>, din care fac parte construcțiile cu risc ridicat de prăbușire la cutremurul de proiectare corespunzător stării limită ultime;</w:t>
      </w:r>
    </w:p>
    <w:p w14:paraId="5D8D60A8"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b/>
          <w:iCs/>
          <w:sz w:val="24"/>
          <w:szCs w:val="24"/>
          <w:lang w:eastAsia="en-US"/>
        </w:rPr>
      </w:pPr>
      <w:r w:rsidRPr="00D54359">
        <w:rPr>
          <w:rFonts w:ascii="Times New Roman" w:eastAsia="Times New Roman" w:hAnsi="Times New Roman" w:cs="Times New Roman"/>
          <w:b/>
          <w:iCs/>
          <w:sz w:val="24"/>
          <w:szCs w:val="24"/>
          <w:lang w:eastAsia="en-US"/>
        </w:rPr>
        <w:t>Bucătăria</w:t>
      </w:r>
    </w:p>
    <w:p w14:paraId="13C202AC"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Transversal:</w:t>
      </w:r>
      <w:r w:rsidRPr="00D54359">
        <w:rPr>
          <w:rFonts w:ascii="Times New Roman" w:eastAsia="Times New Roman" w:hAnsi="Times New Roman" w:cs="Times New Roman"/>
          <w:iCs/>
          <w:sz w:val="24"/>
          <w:szCs w:val="24"/>
          <w:lang w:eastAsia="en-US"/>
        </w:rPr>
        <w:tab/>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smin</w:t>
      </w:r>
      <w:r w:rsidRPr="00D54359">
        <w:rPr>
          <w:rFonts w:ascii="Times New Roman" w:eastAsia="Times New Roman" w:hAnsi="Times New Roman" w:cs="Times New Roman"/>
          <w:iCs/>
          <w:sz w:val="24"/>
          <w:szCs w:val="24"/>
          <w:lang w:eastAsia="en-US"/>
        </w:rPr>
        <w:t xml:space="preserve"> = 0.18</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smax</w:t>
      </w:r>
      <w:r w:rsidRPr="00D54359">
        <w:rPr>
          <w:rFonts w:ascii="Times New Roman" w:eastAsia="Times New Roman" w:hAnsi="Times New Roman" w:cs="Times New Roman"/>
          <w:iCs/>
          <w:sz w:val="24"/>
          <w:szCs w:val="24"/>
          <w:lang w:eastAsia="en-US"/>
        </w:rPr>
        <w:t xml:space="preserve"> = 0.49</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smed</w:t>
      </w:r>
      <w:r w:rsidRPr="00D54359">
        <w:rPr>
          <w:rFonts w:ascii="Times New Roman" w:eastAsia="Times New Roman" w:hAnsi="Times New Roman" w:cs="Times New Roman"/>
          <w:iCs/>
          <w:sz w:val="24"/>
          <w:szCs w:val="24"/>
          <w:lang w:eastAsia="en-US"/>
        </w:rPr>
        <w:t xml:space="preserve"> = 0.28</w:t>
      </w:r>
    </w:p>
    <w:p w14:paraId="14ED3AB5"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iCs/>
          <w:sz w:val="24"/>
          <w:szCs w:val="24"/>
          <w:lang w:eastAsia="en-US"/>
        </w:rPr>
        <w:t>Longitudinal:</w:t>
      </w:r>
      <w:r w:rsidRPr="00D54359">
        <w:rPr>
          <w:rFonts w:ascii="Times New Roman" w:eastAsia="Times New Roman" w:hAnsi="Times New Roman" w:cs="Times New Roman"/>
          <w:iCs/>
          <w:sz w:val="24"/>
          <w:szCs w:val="24"/>
          <w:lang w:eastAsia="en-US"/>
        </w:rPr>
        <w:tab/>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smin</w:t>
      </w:r>
      <w:r w:rsidRPr="00D54359">
        <w:rPr>
          <w:rFonts w:ascii="Times New Roman" w:eastAsia="Times New Roman" w:hAnsi="Times New Roman" w:cs="Times New Roman"/>
          <w:iCs/>
          <w:sz w:val="24"/>
          <w:szCs w:val="24"/>
          <w:lang w:eastAsia="en-US"/>
        </w:rPr>
        <w:t xml:space="preserve"> = 0.27</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smax</w:t>
      </w:r>
      <w:r w:rsidRPr="00D54359">
        <w:rPr>
          <w:rFonts w:ascii="Times New Roman" w:eastAsia="Times New Roman" w:hAnsi="Times New Roman" w:cs="Times New Roman"/>
          <w:iCs/>
          <w:sz w:val="24"/>
          <w:szCs w:val="24"/>
          <w:lang w:eastAsia="en-US"/>
        </w:rPr>
        <w:t xml:space="preserve"> = 0.42</w:t>
      </w:r>
      <w:r w:rsidRPr="00D54359">
        <w:rPr>
          <w:rFonts w:ascii="Times New Roman" w:eastAsia="Times New Roman" w:hAnsi="Times New Roman" w:cs="Times New Roman"/>
          <w:iCs/>
          <w:sz w:val="24"/>
          <w:szCs w:val="24"/>
          <w:lang w:eastAsia="en-US"/>
        </w:rPr>
        <w:tab/>
        <w:t>R</w:t>
      </w:r>
      <w:r w:rsidRPr="00D54359">
        <w:rPr>
          <w:rFonts w:ascii="Times New Roman" w:eastAsia="Times New Roman" w:hAnsi="Times New Roman" w:cs="Times New Roman"/>
          <w:iCs/>
          <w:sz w:val="24"/>
          <w:szCs w:val="24"/>
          <w:vertAlign w:val="subscript"/>
          <w:lang w:eastAsia="en-US"/>
        </w:rPr>
        <w:t>smed</w:t>
      </w:r>
      <w:r w:rsidRPr="00D54359">
        <w:rPr>
          <w:rFonts w:ascii="Times New Roman" w:eastAsia="Times New Roman" w:hAnsi="Times New Roman" w:cs="Times New Roman"/>
          <w:iCs/>
          <w:sz w:val="24"/>
          <w:szCs w:val="24"/>
          <w:lang w:eastAsia="en-US"/>
        </w:rPr>
        <w:t xml:space="preserve"> = 0.33</w:t>
      </w:r>
    </w:p>
    <w:p w14:paraId="6BF1EA66" w14:textId="77777777" w:rsidR="00D54359" w:rsidRPr="00D54359" w:rsidRDefault="00D54359" w:rsidP="00D54359">
      <w:pPr>
        <w:keepNext/>
        <w:keepLines/>
        <w:suppressAutoHyphens w:val="0"/>
        <w:spacing w:after="0"/>
        <w:ind w:left="360"/>
        <w:jc w:val="both"/>
        <w:rPr>
          <w:rFonts w:ascii="Times New Roman" w:eastAsia="Times New Roman" w:hAnsi="Times New Roman" w:cs="Times New Roman"/>
          <w:iCs/>
          <w:sz w:val="24"/>
          <w:szCs w:val="24"/>
          <w:lang w:eastAsia="en-US"/>
        </w:rPr>
      </w:pPr>
      <w:r w:rsidRPr="00D54359">
        <w:rPr>
          <w:rFonts w:ascii="Times New Roman" w:eastAsia="Times New Roman" w:hAnsi="Times New Roman" w:cs="Times New Roman"/>
          <w:b/>
          <w:iCs/>
          <w:sz w:val="24"/>
          <w:szCs w:val="24"/>
          <w:lang w:eastAsia="en-US"/>
        </w:rPr>
        <w:t xml:space="preserve">corespunzător clasei </w:t>
      </w:r>
      <w:r w:rsidRPr="00D54359">
        <w:rPr>
          <w:rFonts w:ascii="Times New Roman" w:eastAsia="Times New Roman" w:hAnsi="Times New Roman" w:cs="Times New Roman"/>
          <w:b/>
          <w:bCs/>
          <w:iCs/>
          <w:sz w:val="24"/>
          <w:szCs w:val="24"/>
          <w:lang w:eastAsia="en-US"/>
        </w:rPr>
        <w:t>Clasa R</w:t>
      </w:r>
      <w:r w:rsidRPr="00D54359">
        <w:rPr>
          <w:rFonts w:ascii="Times New Roman" w:eastAsia="Times New Roman" w:hAnsi="Times New Roman" w:cs="Times New Roman"/>
          <w:b/>
          <w:bCs/>
          <w:iCs/>
          <w:sz w:val="24"/>
          <w:szCs w:val="24"/>
          <w:vertAlign w:val="subscript"/>
          <w:lang w:eastAsia="en-US"/>
        </w:rPr>
        <w:t>s</w:t>
      </w:r>
      <w:r w:rsidRPr="00D54359">
        <w:rPr>
          <w:rFonts w:ascii="Times New Roman" w:eastAsia="Times New Roman" w:hAnsi="Times New Roman" w:cs="Times New Roman"/>
          <w:b/>
          <w:bCs/>
          <w:iCs/>
          <w:sz w:val="24"/>
          <w:szCs w:val="24"/>
          <w:lang w:eastAsia="en-US"/>
        </w:rPr>
        <w:t xml:space="preserve"> I</w:t>
      </w:r>
      <w:r w:rsidRPr="00D54359">
        <w:rPr>
          <w:rFonts w:ascii="Times New Roman" w:eastAsia="Times New Roman" w:hAnsi="Times New Roman" w:cs="Times New Roman"/>
          <w:iCs/>
          <w:sz w:val="24"/>
          <w:szCs w:val="24"/>
          <w:lang w:eastAsia="en-US"/>
        </w:rPr>
        <w:t>, din care fac parte construcțiile cu risc ridicat de prăbușire la cutremurul de proiectare corespunzător stării limită ultime.</w:t>
      </w:r>
    </w:p>
    <w:bookmarkEnd w:id="2"/>
    <w:p w14:paraId="3ABA312F" w14:textId="77777777" w:rsidR="00D54359" w:rsidRPr="00D54359" w:rsidRDefault="00D54359" w:rsidP="00D54359">
      <w:pPr>
        <w:suppressAutoHyphens w:val="0"/>
        <w:spacing w:after="0"/>
        <w:jc w:val="both"/>
        <w:rPr>
          <w:rFonts w:ascii="Times New Roman" w:eastAsia="Times New Roman" w:hAnsi="Times New Roman" w:cs="Times New Roman"/>
          <w:b/>
          <w:sz w:val="24"/>
          <w:szCs w:val="24"/>
          <w:lang w:eastAsia="en-US"/>
        </w:rPr>
      </w:pPr>
    </w:p>
    <w:p w14:paraId="13FDA1BB" w14:textId="77777777" w:rsidR="00D54359" w:rsidRPr="00D54359" w:rsidRDefault="00D54359" w:rsidP="00D54359">
      <w:pPr>
        <w:tabs>
          <w:tab w:val="left" w:pos="851"/>
        </w:tabs>
        <w:suppressAutoHyphens w:val="0"/>
        <w:spacing w:after="0"/>
        <w:jc w:val="both"/>
        <w:rPr>
          <w:rFonts w:ascii="Times New Roman" w:eastAsia="Times New Roman" w:hAnsi="Times New Roman" w:cs="Times New Roman"/>
          <w:b/>
          <w:bCs/>
          <w:kern w:val="28"/>
          <w:sz w:val="24"/>
          <w:szCs w:val="24"/>
          <w:lang w:eastAsia="ro-RO"/>
        </w:rPr>
      </w:pPr>
      <w:r w:rsidRPr="00D54359">
        <w:rPr>
          <w:rFonts w:ascii="Times New Roman" w:eastAsia="Times New Roman" w:hAnsi="Times New Roman" w:cs="Times New Roman"/>
          <w:b/>
          <w:bCs/>
          <w:kern w:val="28"/>
          <w:sz w:val="24"/>
          <w:szCs w:val="24"/>
          <w:lang w:eastAsia="ro-RO"/>
        </w:rPr>
        <w:t>Propuneri de intervenție</w:t>
      </w:r>
    </w:p>
    <w:p w14:paraId="04324B9E" w14:textId="77777777" w:rsidR="00D54359" w:rsidRPr="00D54359" w:rsidRDefault="00D54359" w:rsidP="00D54359">
      <w:pPr>
        <w:tabs>
          <w:tab w:val="left" w:pos="567"/>
          <w:tab w:val="left" w:pos="851"/>
          <w:tab w:val="left" w:pos="993"/>
        </w:tabs>
        <w:suppressAutoHyphens w:val="0"/>
        <w:autoSpaceDE w:val="0"/>
        <w:autoSpaceDN w:val="0"/>
        <w:adjustRightInd w:val="0"/>
        <w:spacing w:after="0"/>
        <w:contextualSpacing/>
        <w:jc w:val="both"/>
        <w:rPr>
          <w:rFonts w:ascii="Times New Roman" w:eastAsia="Times New Roman" w:hAnsi="Times New Roman" w:cs="Times New Roman"/>
          <w:bCs/>
          <w:noProof/>
          <w:color w:val="FF0000"/>
          <w:sz w:val="24"/>
          <w:szCs w:val="24"/>
          <w:lang w:eastAsia="en-US"/>
        </w:rPr>
      </w:pPr>
    </w:p>
    <w:p w14:paraId="188BA738" w14:textId="77777777" w:rsidR="00D54359" w:rsidRPr="00D54359" w:rsidRDefault="00D54359" w:rsidP="00D54359">
      <w:pPr>
        <w:suppressAutoHyphens w:val="0"/>
        <w:spacing w:after="0"/>
        <w:ind w:firstLine="720"/>
        <w:jc w:val="both"/>
        <w:rPr>
          <w:rFonts w:ascii="Times New Roman" w:eastAsia="Times New Roman" w:hAnsi="Times New Roman" w:cs="Times New Roman"/>
          <w:b/>
          <w:bCs/>
          <w:iCs/>
          <w:kern w:val="28"/>
          <w:sz w:val="24"/>
          <w:szCs w:val="24"/>
          <w:u w:val="single"/>
          <w:lang w:eastAsia="ro-RO"/>
        </w:rPr>
      </w:pPr>
      <w:r w:rsidRPr="00D54359">
        <w:rPr>
          <w:rFonts w:ascii="Times New Roman" w:eastAsia="Times New Roman" w:hAnsi="Times New Roman" w:cs="Times New Roman"/>
          <w:b/>
          <w:bCs/>
          <w:iCs/>
          <w:kern w:val="28"/>
          <w:sz w:val="24"/>
          <w:szCs w:val="24"/>
          <w:u w:val="single"/>
          <w:lang w:eastAsia="ro-RO"/>
        </w:rPr>
        <w:t>Varianta minimală</w:t>
      </w:r>
    </w:p>
    <w:p w14:paraId="409AD960" w14:textId="77777777" w:rsidR="00D54359" w:rsidRPr="00D54359" w:rsidRDefault="00D54359" w:rsidP="00D54359">
      <w:pPr>
        <w:suppressAutoHyphens w:val="0"/>
        <w:spacing w:after="0"/>
        <w:ind w:firstLine="748"/>
        <w:jc w:val="both"/>
        <w:rPr>
          <w:rFonts w:ascii="Times New Roman" w:eastAsia="Times New Roman" w:hAnsi="Times New Roman" w:cs="Times New Roman"/>
          <w:b/>
          <w:bCs/>
          <w:iCs/>
          <w:kern w:val="28"/>
          <w:sz w:val="24"/>
          <w:szCs w:val="24"/>
          <w:u w:val="single"/>
          <w:lang w:eastAsia="ro-RO"/>
        </w:rPr>
      </w:pPr>
    </w:p>
    <w:p w14:paraId="0F91FD09" w14:textId="77777777" w:rsidR="00D54359" w:rsidRPr="00D54359" w:rsidRDefault="00D54359" w:rsidP="00D54359">
      <w:pPr>
        <w:suppressAutoHyphens w:val="0"/>
        <w:spacing w:after="0"/>
        <w:ind w:firstLine="748"/>
        <w:jc w:val="both"/>
        <w:rPr>
          <w:rFonts w:ascii="Times New Roman" w:eastAsia="Times New Roman" w:hAnsi="Times New Roman" w:cs="Times New Roman"/>
          <w:b/>
          <w:bCs/>
          <w:i/>
          <w:iCs/>
          <w:kern w:val="28"/>
          <w:sz w:val="24"/>
          <w:szCs w:val="24"/>
          <w:lang w:eastAsia="ro-RO"/>
        </w:rPr>
      </w:pPr>
      <w:r w:rsidRPr="00D54359">
        <w:rPr>
          <w:rFonts w:ascii="Times New Roman" w:eastAsia="Times New Roman" w:hAnsi="Times New Roman" w:cs="Times New Roman"/>
          <w:b/>
          <w:bCs/>
          <w:i/>
          <w:iCs/>
          <w:kern w:val="28"/>
          <w:sz w:val="24"/>
          <w:szCs w:val="24"/>
          <w:lang w:eastAsia="ro-RO"/>
        </w:rPr>
        <w:t>1 Infrastructura</w:t>
      </w:r>
    </w:p>
    <w:p w14:paraId="6EA50ED8" w14:textId="77777777" w:rsidR="00D54359" w:rsidRPr="00D54359" w:rsidRDefault="00D54359" w:rsidP="00D54359">
      <w:pPr>
        <w:suppressAutoHyphens w:val="0"/>
        <w:spacing w:after="0"/>
        <w:ind w:firstLine="720"/>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La toate tronsoanele, se va realiza un sistem de fundare sub forma unor grinzi Vierendeel spațiale pe tot conturul structurii sub cota terenului, care să lege la nivelul fundațiilor pereții exteriori, cu asigurarea şi a unei lățimi de fundare care să asigure şi nedepășirea capacității portante a terenului de fundare.</w:t>
      </w:r>
    </w:p>
    <w:p w14:paraId="4D3766BC" w14:textId="77777777" w:rsidR="00D54359" w:rsidRPr="00D54359" w:rsidRDefault="00D54359" w:rsidP="00D54359">
      <w:pPr>
        <w:suppressAutoHyphens w:val="0"/>
        <w:spacing w:after="0"/>
        <w:ind w:firstLine="318"/>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 xml:space="preserve">Înălțimea grinzii va fi de cca. </w:t>
      </w:r>
      <w:r w:rsidRPr="00D54359">
        <w:rPr>
          <w:rFonts w:ascii="Times New Roman" w:eastAsia="Times New Roman" w:hAnsi="Times New Roman" w:cs="Times New Roman"/>
          <w:i/>
          <w:kern w:val="28"/>
          <w:sz w:val="24"/>
          <w:szCs w:val="24"/>
          <w:lang w:eastAsia="ro-RO"/>
        </w:rPr>
        <w:t>1,3m</w:t>
      </w:r>
      <w:r w:rsidRPr="00D54359">
        <w:rPr>
          <w:rFonts w:ascii="Times New Roman" w:eastAsia="Times New Roman" w:hAnsi="Times New Roman" w:cs="Times New Roman"/>
          <w:kern w:val="28"/>
          <w:sz w:val="24"/>
          <w:szCs w:val="24"/>
          <w:lang w:eastAsia="ro-RO"/>
        </w:rPr>
        <w:t xml:space="preserve"> cu tălpi, montanți şi ferestre de respirație. Talpa superioară va consta dintr-o centură de 20x20 cm executată 10 cm sub CTN(CTA). Talpa inferioară va avea lățimi diferite pe corpuri, respectiv 30 cm pentru Muzeu şi Bucătărie, 35 cm pentru Corp legătură şi 50 cm pentru Turn şi Cantină, pentru a nu se depăși capacitatea portantă a terenului. Montanții, cu sectiunea transversal variabilă de 20x(20-50) cm vor fi dispuși la cca.1,0 m distanță interax. Se vor prevedea mustăți pentru cămășuieli cu beton C16/20.</w:t>
      </w:r>
    </w:p>
    <w:p w14:paraId="616D1449" w14:textId="77777777" w:rsidR="00D54359" w:rsidRPr="00D54359" w:rsidRDefault="00D54359" w:rsidP="00D54359">
      <w:pPr>
        <w:suppressAutoHyphens w:val="0"/>
        <w:spacing w:after="0"/>
        <w:ind w:firstLine="318"/>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ab/>
        <w:t>Se anexează planșe cu detaliile de execuție de principiu.</w:t>
      </w:r>
    </w:p>
    <w:p w14:paraId="30B01421" w14:textId="77777777" w:rsidR="00D54359" w:rsidRPr="00D54359" w:rsidRDefault="00D54359" w:rsidP="00D54359">
      <w:pPr>
        <w:suppressAutoHyphens w:val="0"/>
        <w:spacing w:after="0"/>
        <w:ind w:firstLine="748"/>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Pe toată durata de intervenție pentru consolidarea fundațiilor, zona de lucru va fi protejată împotriva precipitațiilor.</w:t>
      </w:r>
    </w:p>
    <w:p w14:paraId="6E010722" w14:textId="77777777" w:rsidR="00D54359" w:rsidRPr="00D54359" w:rsidRDefault="00D54359" w:rsidP="00D54359">
      <w:pPr>
        <w:suppressAutoHyphens w:val="0"/>
        <w:spacing w:after="0"/>
        <w:ind w:firstLine="748"/>
        <w:jc w:val="both"/>
        <w:rPr>
          <w:rFonts w:ascii="Times New Roman" w:eastAsia="Times New Roman" w:hAnsi="Times New Roman" w:cs="Times New Roman"/>
          <w:kern w:val="28"/>
          <w:sz w:val="24"/>
          <w:szCs w:val="24"/>
          <w:lang w:eastAsia="ro-RO"/>
        </w:rPr>
      </w:pPr>
    </w:p>
    <w:p w14:paraId="387B98B1" w14:textId="77777777" w:rsidR="00D54359" w:rsidRPr="00D54359" w:rsidRDefault="00D54359" w:rsidP="00D54359">
      <w:pPr>
        <w:suppressAutoHyphens w:val="0"/>
        <w:spacing w:after="0"/>
        <w:ind w:firstLine="748"/>
        <w:jc w:val="both"/>
        <w:rPr>
          <w:rFonts w:ascii="Times New Roman" w:eastAsia="Times New Roman" w:hAnsi="Times New Roman" w:cs="Times New Roman"/>
          <w:b/>
          <w:bCs/>
          <w:i/>
          <w:iCs/>
          <w:kern w:val="28"/>
          <w:sz w:val="24"/>
          <w:szCs w:val="24"/>
          <w:lang w:eastAsia="ro-RO"/>
        </w:rPr>
      </w:pPr>
      <w:r w:rsidRPr="00D54359">
        <w:rPr>
          <w:rFonts w:ascii="Times New Roman" w:eastAsia="Times New Roman" w:hAnsi="Times New Roman" w:cs="Times New Roman"/>
          <w:b/>
          <w:bCs/>
          <w:i/>
          <w:iCs/>
          <w:kern w:val="28"/>
          <w:sz w:val="24"/>
          <w:szCs w:val="24"/>
          <w:lang w:eastAsia="ro-RO"/>
        </w:rPr>
        <w:t>2 Suprastructura</w:t>
      </w:r>
    </w:p>
    <w:p w14:paraId="789D8328" w14:textId="77777777" w:rsidR="00D54359" w:rsidRPr="00D54359" w:rsidRDefault="00D54359" w:rsidP="00D54359">
      <w:pPr>
        <w:suppressAutoHyphens w:val="0"/>
        <w:spacing w:after="0"/>
        <w:ind w:firstLine="720"/>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 xml:space="preserve">Respectând principiile enumerate mai sus, se vor consolida pereții prin torcretări pe fața interioară la pereții exteriori şi pe ambele fețe la pereții interiori cu microbeton C16/20 armați cu bare independente Φ8 BST500C, dispuse la 15 cm pentru Muzeu şi Turn şi la 20 cm pentru Corp legătură, Cantină şi Bucătărie, grosime torcret 10 cm. </w:t>
      </w:r>
    </w:p>
    <w:p w14:paraId="4DBD92F6" w14:textId="77777777" w:rsidR="00D54359" w:rsidRPr="00D54359" w:rsidRDefault="00D54359" w:rsidP="00D54359">
      <w:pPr>
        <w:suppressAutoHyphens w:val="0"/>
        <w:spacing w:after="0"/>
        <w:ind w:firstLine="748"/>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O altă variantă este de a consolida pereții prin prevederea unor elemente verticale din beton armat pe toată înălțimea structurii, cu legături la nivelul planșeelor prin intermediul unor centuri eclisă exterioare şi interioare din beton armat, cu legături între acestea prin ploturi din beton armat.</w:t>
      </w:r>
    </w:p>
    <w:p w14:paraId="7CBBC3E6" w14:textId="77777777" w:rsidR="00D54359" w:rsidRPr="00D54359" w:rsidRDefault="00D54359" w:rsidP="00D54359">
      <w:pPr>
        <w:suppressAutoHyphens w:val="0"/>
        <w:spacing w:after="0"/>
        <w:ind w:firstLine="748"/>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Elementele verticale se vor îngloba în pereții existenți în goluri executate în aceștia.</w:t>
      </w:r>
    </w:p>
    <w:p w14:paraId="4A575B45" w14:textId="77777777" w:rsidR="00D54359" w:rsidRPr="00D54359" w:rsidRDefault="00D54359" w:rsidP="00D54359">
      <w:pPr>
        <w:suppressAutoHyphens w:val="0"/>
        <w:spacing w:after="0"/>
        <w:ind w:firstLine="748"/>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Pentru o aderență cât mai bună la vechea zidărie se vor folosi conectori (ancoraje metalice) constând din dornuri Ø14 din BST500C în găuri Ø20 forate cu mașină rotopercutoare şi matate cu mortar-ciment şi adaos de aracet 10%.</w:t>
      </w:r>
    </w:p>
    <w:p w14:paraId="145544B4" w14:textId="77777777" w:rsidR="00D54359" w:rsidRPr="00D54359" w:rsidRDefault="00D54359" w:rsidP="00D54359">
      <w:pPr>
        <w:suppressAutoHyphens w:val="0"/>
        <w:spacing w:after="0"/>
        <w:ind w:firstLine="720"/>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Planșeele curente se vor reface din beton armat.</w:t>
      </w:r>
    </w:p>
    <w:p w14:paraId="263970AE" w14:textId="77777777" w:rsidR="00D54359" w:rsidRPr="00D54359" w:rsidRDefault="00D54359" w:rsidP="00D54359">
      <w:pPr>
        <w:suppressAutoHyphens w:val="0"/>
        <w:spacing w:after="0"/>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 xml:space="preserve">     </w:t>
      </w:r>
      <w:r w:rsidRPr="00D54359">
        <w:rPr>
          <w:rFonts w:ascii="Times New Roman" w:eastAsia="Times New Roman" w:hAnsi="Times New Roman" w:cs="Times New Roman"/>
          <w:kern w:val="28"/>
          <w:sz w:val="24"/>
          <w:szCs w:val="24"/>
          <w:lang w:eastAsia="ro-RO"/>
        </w:rPr>
        <w:tab/>
        <w:t>La planșeele de la acoperiș, se va verifica şi repara sau înlocui structura planșeelor din lemn existente, şi unde e necesar se vor introduce grinzi suplimentare intre grinzile existente.</w:t>
      </w:r>
    </w:p>
    <w:p w14:paraId="04A47B09" w14:textId="77777777" w:rsidR="00D54359" w:rsidRPr="00D54359" w:rsidRDefault="00D54359" w:rsidP="00D54359">
      <w:pPr>
        <w:suppressAutoHyphens w:val="0"/>
        <w:spacing w:after="0"/>
        <w:ind w:firstLine="720"/>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lastRenderedPageBreak/>
        <w:t>Se va asigura o rigidizare a planșeelor prin prevederea unui sistem de  z</w:t>
      </w:r>
      <w:r w:rsidRPr="00D54359">
        <w:rPr>
          <w:rFonts w:ascii="Times New Roman" w:eastAsia="TimesNewRomanPSMT" w:hAnsi="Times New Roman" w:cs="Times New Roman"/>
          <w:kern w:val="28"/>
          <w:sz w:val="24"/>
          <w:szCs w:val="24"/>
          <w:lang w:eastAsia="ro-RO"/>
        </w:rPr>
        <w:t>ă</w:t>
      </w:r>
      <w:r w:rsidRPr="00D54359">
        <w:rPr>
          <w:rFonts w:ascii="Times New Roman" w:eastAsia="Times New Roman" w:hAnsi="Times New Roman" w:cs="Times New Roman"/>
          <w:kern w:val="28"/>
          <w:sz w:val="24"/>
          <w:szCs w:val="24"/>
          <w:lang w:eastAsia="ro-RO"/>
        </w:rPr>
        <w:t>brele din platbande din o</w:t>
      </w:r>
      <w:r w:rsidRPr="00D54359">
        <w:rPr>
          <w:rFonts w:ascii="Times New Roman" w:eastAsia="TimesNewRomanPSMT" w:hAnsi="Times New Roman" w:cs="Times New Roman"/>
          <w:kern w:val="28"/>
          <w:sz w:val="24"/>
          <w:szCs w:val="24"/>
          <w:lang w:eastAsia="ro-RO"/>
        </w:rPr>
        <w:t>ț</w:t>
      </w:r>
      <w:r w:rsidRPr="00D54359">
        <w:rPr>
          <w:rFonts w:ascii="Times New Roman" w:eastAsia="Times New Roman" w:hAnsi="Times New Roman" w:cs="Times New Roman"/>
          <w:kern w:val="28"/>
          <w:sz w:val="24"/>
          <w:szCs w:val="24"/>
          <w:lang w:eastAsia="ro-RO"/>
        </w:rPr>
        <w:t>el care se ancoreaz</w:t>
      </w:r>
      <w:r w:rsidRPr="00D54359">
        <w:rPr>
          <w:rFonts w:ascii="Times New Roman" w:eastAsia="TimesNewRomanPSMT" w:hAnsi="Times New Roman" w:cs="Times New Roman"/>
          <w:kern w:val="28"/>
          <w:sz w:val="24"/>
          <w:szCs w:val="24"/>
          <w:lang w:eastAsia="ro-RO"/>
        </w:rPr>
        <w:t xml:space="preserve">ă </w:t>
      </w:r>
      <w:r w:rsidRPr="00D54359">
        <w:rPr>
          <w:rFonts w:ascii="Times New Roman" w:eastAsia="Times New Roman" w:hAnsi="Times New Roman" w:cs="Times New Roman"/>
          <w:kern w:val="28"/>
          <w:sz w:val="24"/>
          <w:szCs w:val="24"/>
          <w:lang w:eastAsia="ro-RO"/>
        </w:rPr>
        <w:t>în pere</w:t>
      </w:r>
      <w:r w:rsidRPr="00D54359">
        <w:rPr>
          <w:rFonts w:ascii="Times New Roman" w:eastAsia="TimesNewRomanPSMT" w:hAnsi="Times New Roman" w:cs="Times New Roman"/>
          <w:kern w:val="28"/>
          <w:sz w:val="24"/>
          <w:szCs w:val="24"/>
          <w:lang w:eastAsia="ro-RO"/>
        </w:rPr>
        <w:t>ț</w:t>
      </w:r>
      <w:r w:rsidRPr="00D54359">
        <w:rPr>
          <w:rFonts w:ascii="Times New Roman" w:eastAsia="Times New Roman" w:hAnsi="Times New Roman" w:cs="Times New Roman"/>
          <w:kern w:val="28"/>
          <w:sz w:val="24"/>
          <w:szCs w:val="24"/>
          <w:lang w:eastAsia="ro-RO"/>
        </w:rPr>
        <w:t>ii de contur, sau prin placarea la partea superioara si inferioara a rețelei de grinzi cu placi de OSB, asigurându-se şi ancorarea</w:t>
      </w:r>
      <w:r w:rsidRPr="00D54359">
        <w:rPr>
          <w:rFonts w:ascii="Times New Roman" w:eastAsia="TimesNewRomanPSMT" w:hAnsi="Times New Roman" w:cs="Times New Roman"/>
          <w:kern w:val="28"/>
          <w:sz w:val="24"/>
          <w:szCs w:val="24"/>
          <w:lang w:eastAsia="ro-RO"/>
        </w:rPr>
        <w:t xml:space="preserve"> </w:t>
      </w:r>
      <w:r w:rsidRPr="00D54359">
        <w:rPr>
          <w:rFonts w:ascii="Times New Roman" w:eastAsia="Times New Roman" w:hAnsi="Times New Roman" w:cs="Times New Roman"/>
          <w:kern w:val="28"/>
          <w:sz w:val="24"/>
          <w:szCs w:val="24"/>
          <w:lang w:eastAsia="ro-RO"/>
        </w:rPr>
        <w:t>în pere</w:t>
      </w:r>
      <w:r w:rsidRPr="00D54359">
        <w:rPr>
          <w:rFonts w:ascii="Times New Roman" w:eastAsia="TimesNewRomanPSMT" w:hAnsi="Times New Roman" w:cs="Times New Roman"/>
          <w:kern w:val="28"/>
          <w:sz w:val="24"/>
          <w:szCs w:val="24"/>
          <w:lang w:eastAsia="ro-RO"/>
        </w:rPr>
        <w:t>ț</w:t>
      </w:r>
      <w:r w:rsidRPr="00D54359">
        <w:rPr>
          <w:rFonts w:ascii="Times New Roman" w:eastAsia="Times New Roman" w:hAnsi="Times New Roman" w:cs="Times New Roman"/>
          <w:kern w:val="28"/>
          <w:sz w:val="24"/>
          <w:szCs w:val="24"/>
          <w:lang w:eastAsia="ro-RO"/>
        </w:rPr>
        <w:t>ii de contur.</w:t>
      </w:r>
    </w:p>
    <w:p w14:paraId="3510C81C" w14:textId="77777777" w:rsidR="00D54359" w:rsidRPr="00D54359" w:rsidRDefault="00D54359" w:rsidP="00D54359">
      <w:pPr>
        <w:suppressAutoHyphens w:val="0"/>
        <w:spacing w:after="0"/>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 xml:space="preserve">     </w:t>
      </w:r>
      <w:r w:rsidRPr="00D54359">
        <w:rPr>
          <w:rFonts w:ascii="Times New Roman" w:eastAsia="Times New Roman" w:hAnsi="Times New Roman" w:cs="Times New Roman"/>
          <w:kern w:val="28"/>
          <w:sz w:val="24"/>
          <w:szCs w:val="24"/>
          <w:lang w:eastAsia="ro-RO"/>
        </w:rPr>
        <w:tab/>
        <w:t>Se vor asigura legături la nivelul planșeelor prin intermediul unor centuri eclisă exterioare şi interioare din beton armat, cu legături între acestea prin ploturi din beton armat.</w:t>
      </w:r>
    </w:p>
    <w:p w14:paraId="5FD9AAB8" w14:textId="77777777" w:rsidR="00D54359" w:rsidRPr="00D54359" w:rsidRDefault="00D54359" w:rsidP="00D54359">
      <w:pPr>
        <w:suppressAutoHyphens w:val="0"/>
        <w:spacing w:after="0"/>
        <w:ind w:firstLine="720"/>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Pentru reparațiile zidăriei,  se vor executa reţeseri, coaseri cu scoabe şi injectări cu lapte de ciment sau mortar fin fluid. Astfel se vor reface pereții din punct de vedere al integrității secțiunilor şi volumul acestora astfel încât se vor restabili caracteristicile de rigiditate şi rezistență.</w:t>
      </w:r>
    </w:p>
    <w:p w14:paraId="3C7738CC" w14:textId="77777777" w:rsidR="00D54359" w:rsidRPr="00D54359" w:rsidRDefault="00D54359" w:rsidP="00D54359">
      <w:pPr>
        <w:suppressAutoHyphens w:val="0"/>
        <w:spacing w:after="0"/>
        <w:ind w:firstLine="720"/>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Se vor reţese golurile coşurilor de fum.</w:t>
      </w:r>
    </w:p>
    <w:p w14:paraId="44CACFC9" w14:textId="77777777" w:rsidR="00D54359" w:rsidRPr="00D54359" w:rsidRDefault="00D54359" w:rsidP="00D54359">
      <w:pPr>
        <w:suppressAutoHyphens w:val="0"/>
        <w:autoSpaceDE w:val="0"/>
        <w:autoSpaceDN w:val="0"/>
        <w:adjustRightInd w:val="0"/>
        <w:spacing w:after="0"/>
        <w:ind w:firstLine="720"/>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Se va asigura bordarea golurilor de geamuri si usi cu ancadramente din beton armat, respectiv buiandrugi din beton armat.</w:t>
      </w:r>
    </w:p>
    <w:p w14:paraId="33923E84" w14:textId="77777777" w:rsidR="00D54359" w:rsidRPr="00D54359" w:rsidRDefault="00D54359" w:rsidP="00D54359">
      <w:pPr>
        <w:suppressAutoHyphens w:val="0"/>
        <w:autoSpaceDE w:val="0"/>
        <w:autoSpaceDN w:val="0"/>
        <w:adjustRightInd w:val="0"/>
        <w:spacing w:after="0"/>
        <w:ind w:firstLine="720"/>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Se va asigura execuția la partea superioara a pereților din zidărie a unei centuri de beton armat cu latimea egala cu cea a pereților si inaltimea de 25-30 cm, peste care se va așeza cosoroaba din lemn.</w:t>
      </w:r>
    </w:p>
    <w:p w14:paraId="0C752865" w14:textId="77777777" w:rsidR="00D54359" w:rsidRPr="00D54359" w:rsidRDefault="00D54359" w:rsidP="00D54359">
      <w:pPr>
        <w:suppressAutoHyphens w:val="0"/>
        <w:spacing w:after="0"/>
        <w:ind w:firstLine="720"/>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La șarpante şi învelitori se vor face verificări şi se vor repara, consolida sau înlocui elementele deteriorate.</w:t>
      </w:r>
    </w:p>
    <w:p w14:paraId="059B6763" w14:textId="77777777" w:rsidR="00D54359" w:rsidRPr="00D54359" w:rsidRDefault="00D54359" w:rsidP="00D54359">
      <w:pPr>
        <w:suppressAutoHyphens w:val="0"/>
        <w:spacing w:after="0"/>
        <w:ind w:firstLine="720"/>
        <w:jc w:val="both"/>
        <w:rPr>
          <w:rFonts w:ascii="Times New Roman" w:eastAsia="Times New Roman" w:hAnsi="Times New Roman" w:cs="Times New Roman"/>
          <w:kern w:val="28"/>
          <w:sz w:val="24"/>
          <w:szCs w:val="24"/>
          <w:lang w:eastAsia="ro-RO"/>
        </w:rPr>
      </w:pPr>
    </w:p>
    <w:p w14:paraId="35D9F963" w14:textId="77777777" w:rsidR="00D54359" w:rsidRPr="00D54359" w:rsidRDefault="00D54359" w:rsidP="00D54359">
      <w:pPr>
        <w:suppressAutoHyphens w:val="0"/>
        <w:spacing w:after="0"/>
        <w:ind w:left="-108" w:firstLine="828"/>
        <w:jc w:val="both"/>
        <w:rPr>
          <w:rFonts w:ascii="Times New Roman" w:eastAsia="Times New Roman" w:hAnsi="Times New Roman" w:cs="Times New Roman"/>
          <w:b/>
          <w:bCs/>
          <w:i/>
          <w:iCs/>
          <w:kern w:val="28"/>
          <w:sz w:val="24"/>
          <w:szCs w:val="24"/>
          <w:lang w:eastAsia="ro-RO"/>
        </w:rPr>
      </w:pPr>
      <w:r w:rsidRPr="00D54359">
        <w:rPr>
          <w:rFonts w:ascii="Times New Roman" w:eastAsia="Times New Roman" w:hAnsi="Times New Roman" w:cs="Times New Roman"/>
          <w:b/>
          <w:bCs/>
          <w:i/>
          <w:iCs/>
          <w:kern w:val="28"/>
          <w:sz w:val="24"/>
          <w:szCs w:val="24"/>
          <w:lang w:eastAsia="ro-RO"/>
        </w:rPr>
        <w:t>3. Hidroizolare clădire</w:t>
      </w:r>
    </w:p>
    <w:p w14:paraId="06411C31" w14:textId="77777777" w:rsidR="00D54359" w:rsidRPr="00D54359" w:rsidRDefault="00D54359" w:rsidP="00D54359">
      <w:pPr>
        <w:suppressAutoHyphens w:val="0"/>
        <w:spacing w:after="0"/>
        <w:ind w:firstLine="720"/>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Hidroizolarea clădirii este un element foarte important pentru eliminarea hazardului reprezentat de terenul de fundare. Se va realiza astfel:</w:t>
      </w:r>
    </w:p>
    <w:p w14:paraId="0AE33362" w14:textId="77777777" w:rsidR="00D54359" w:rsidRPr="00D54359" w:rsidRDefault="00D54359" w:rsidP="00D54359">
      <w:pPr>
        <w:numPr>
          <w:ilvl w:val="0"/>
          <w:numId w:val="42"/>
        </w:numPr>
        <w:tabs>
          <w:tab w:val="left" w:pos="480"/>
        </w:tabs>
        <w:suppressAutoHyphens w:val="0"/>
        <w:spacing w:after="0" w:line="240" w:lineRule="auto"/>
        <w:ind w:left="34" w:firstLine="284"/>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trotuare perimetrale din beton simplu de 10 cm peste un strat filtrant de pietris+nisip 10 cm.</w:t>
      </w:r>
    </w:p>
    <w:p w14:paraId="4936F731" w14:textId="77777777" w:rsidR="00D54359" w:rsidRPr="00D54359" w:rsidRDefault="00D54359" w:rsidP="00D54359">
      <w:pPr>
        <w:numPr>
          <w:ilvl w:val="0"/>
          <w:numId w:val="42"/>
        </w:numPr>
        <w:tabs>
          <w:tab w:val="left" w:pos="480"/>
        </w:tabs>
        <w:suppressAutoHyphens w:val="0"/>
        <w:spacing w:after="0" w:line="240" w:lineRule="auto"/>
        <w:ind w:left="34" w:firstLine="284"/>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se va asigura ca umplutura realizată în urma lucrărilor de consolidare să fie temeinic făcută cu pământ de bună calitate. Pantele transversale vor fi de 2%, iar pantele longitudinale de min. 0,5%.</w:t>
      </w:r>
    </w:p>
    <w:p w14:paraId="5CB5DC4E" w14:textId="77777777" w:rsidR="00D54359" w:rsidRPr="00D54359" w:rsidRDefault="00D54359" w:rsidP="00D54359">
      <w:pPr>
        <w:numPr>
          <w:ilvl w:val="0"/>
          <w:numId w:val="42"/>
        </w:numPr>
        <w:tabs>
          <w:tab w:val="left" w:pos="480"/>
        </w:tabs>
        <w:suppressAutoHyphens w:val="0"/>
        <w:spacing w:after="0" w:line="240" w:lineRule="auto"/>
        <w:ind w:left="34" w:firstLine="284"/>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Cordon de bitum topit la interfața cu soclul clădirii,</w:t>
      </w:r>
    </w:p>
    <w:p w14:paraId="47D17D71" w14:textId="77777777" w:rsidR="00D54359" w:rsidRPr="00D54359" w:rsidRDefault="00D54359" w:rsidP="00D54359">
      <w:pPr>
        <w:numPr>
          <w:ilvl w:val="0"/>
          <w:numId w:val="42"/>
        </w:numPr>
        <w:tabs>
          <w:tab w:val="left" w:pos="480"/>
        </w:tabs>
        <w:suppressAutoHyphens w:val="0"/>
        <w:spacing w:after="0" w:line="240" w:lineRule="auto"/>
        <w:ind w:left="34" w:firstLine="284"/>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 xml:space="preserve">Beton armat impermeabilizat utilizat în grinzile fundațiilor. </w:t>
      </w:r>
    </w:p>
    <w:p w14:paraId="4AC64179" w14:textId="77777777" w:rsidR="00D54359" w:rsidRPr="00D54359" w:rsidRDefault="00D54359" w:rsidP="00D54359">
      <w:pPr>
        <w:numPr>
          <w:ilvl w:val="0"/>
          <w:numId w:val="42"/>
        </w:numPr>
        <w:tabs>
          <w:tab w:val="left" w:pos="480"/>
        </w:tabs>
        <w:suppressAutoHyphens w:val="0"/>
        <w:spacing w:after="0" w:line="240" w:lineRule="auto"/>
        <w:ind w:left="34" w:firstLine="284"/>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Jgheaburi şi burlane corect dimensionate. Gurile de scurgere ale burlanelor sa fie la min. 20cm deasupra trotuarului.</w:t>
      </w:r>
    </w:p>
    <w:p w14:paraId="32CAAE9A" w14:textId="77777777" w:rsidR="00D54359" w:rsidRPr="00D54359" w:rsidRDefault="00D54359" w:rsidP="00D54359">
      <w:pPr>
        <w:suppressAutoHyphens w:val="0"/>
        <w:spacing w:after="0"/>
        <w:ind w:firstLine="720"/>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 xml:space="preserve">Prin aceste măsuri gradul nominal de asigurare va crește pe ambele direcții la minim </w:t>
      </w:r>
      <w:r w:rsidRPr="00D54359">
        <w:rPr>
          <w:rFonts w:ascii="Times New Roman" w:eastAsia="Times New Roman" w:hAnsi="Times New Roman" w:cs="Times New Roman"/>
          <w:b/>
          <w:kern w:val="28"/>
          <w:sz w:val="24"/>
          <w:szCs w:val="24"/>
          <w:lang w:eastAsia="ro-RO"/>
        </w:rPr>
        <w:t>R</w:t>
      </w:r>
      <w:r w:rsidRPr="00D54359">
        <w:rPr>
          <w:rFonts w:ascii="Times New Roman" w:eastAsia="Times New Roman" w:hAnsi="Times New Roman" w:cs="Times New Roman"/>
          <w:b/>
          <w:kern w:val="28"/>
          <w:sz w:val="24"/>
          <w:szCs w:val="24"/>
          <w:vertAlign w:val="subscript"/>
          <w:lang w:eastAsia="ro-RO"/>
        </w:rPr>
        <w:t>3</w:t>
      </w:r>
      <w:r w:rsidRPr="00D54359">
        <w:rPr>
          <w:rFonts w:ascii="Times New Roman" w:eastAsia="Times New Roman" w:hAnsi="Times New Roman" w:cs="Times New Roman"/>
          <w:b/>
          <w:kern w:val="28"/>
          <w:sz w:val="24"/>
          <w:szCs w:val="24"/>
          <w:lang w:eastAsia="ro-RO"/>
        </w:rPr>
        <w:t xml:space="preserve"> &gt;  0,65, </w:t>
      </w:r>
      <w:r w:rsidRPr="00D54359">
        <w:rPr>
          <w:rFonts w:ascii="Times New Roman" w:eastAsia="Times New Roman" w:hAnsi="Times New Roman" w:cs="Times New Roman"/>
          <w:kern w:val="28"/>
          <w:sz w:val="24"/>
          <w:szCs w:val="24"/>
          <w:lang w:eastAsia="ro-RO"/>
        </w:rPr>
        <w:t>conform breviarelor de calcul anexate, încadrând astfel structura</w:t>
      </w:r>
      <w:r w:rsidRPr="00D54359">
        <w:rPr>
          <w:rFonts w:ascii="Times New Roman" w:eastAsia="Times New Roman" w:hAnsi="Times New Roman" w:cs="Times New Roman"/>
          <w:b/>
          <w:kern w:val="28"/>
          <w:sz w:val="24"/>
          <w:szCs w:val="24"/>
          <w:lang w:eastAsia="ro-RO"/>
        </w:rPr>
        <w:t xml:space="preserve">, în clasa III </w:t>
      </w:r>
      <w:r w:rsidRPr="00D54359">
        <w:rPr>
          <w:rFonts w:ascii="Times New Roman" w:eastAsia="Times New Roman" w:hAnsi="Times New Roman" w:cs="Times New Roman"/>
          <w:kern w:val="28"/>
          <w:sz w:val="24"/>
          <w:szCs w:val="24"/>
          <w:lang w:eastAsia="ro-RO"/>
        </w:rPr>
        <w:t>de risc seismic care corespunde construcțiilor la care sub efectul cutremurului de proiectare pot apărea degradări structurale care nu afectează semnificativ siguranță structurală, dar la care degradările nestructurale pot fi importante.</w:t>
      </w:r>
    </w:p>
    <w:p w14:paraId="24991626" w14:textId="77777777" w:rsidR="00D54359" w:rsidRPr="00D54359" w:rsidRDefault="00D54359" w:rsidP="00D54359">
      <w:pPr>
        <w:suppressAutoHyphens w:val="0"/>
        <w:spacing w:after="0"/>
        <w:ind w:firstLine="720"/>
        <w:jc w:val="both"/>
        <w:rPr>
          <w:rFonts w:ascii="Times New Roman" w:eastAsia="Times New Roman" w:hAnsi="Times New Roman" w:cs="Times New Roman"/>
          <w:kern w:val="28"/>
          <w:sz w:val="24"/>
          <w:szCs w:val="24"/>
          <w:lang w:eastAsia="ro-RO"/>
        </w:rPr>
      </w:pPr>
    </w:p>
    <w:p w14:paraId="1FF37F3B" w14:textId="77777777" w:rsidR="00D54359" w:rsidRPr="00D54359" w:rsidRDefault="00D54359" w:rsidP="00D54359">
      <w:pPr>
        <w:suppressAutoHyphens w:val="0"/>
        <w:spacing w:after="0"/>
        <w:jc w:val="both"/>
        <w:rPr>
          <w:rFonts w:ascii="Times New Roman" w:eastAsia="Times New Roman" w:hAnsi="Times New Roman" w:cs="Times New Roman"/>
          <w:b/>
          <w:bCs/>
          <w:iCs/>
          <w:kern w:val="28"/>
          <w:sz w:val="24"/>
          <w:szCs w:val="24"/>
          <w:u w:val="single"/>
          <w:lang w:eastAsia="ro-RO"/>
        </w:rPr>
      </w:pPr>
      <w:r w:rsidRPr="00D54359">
        <w:rPr>
          <w:rFonts w:ascii="Times New Roman" w:eastAsia="Times New Roman" w:hAnsi="Times New Roman" w:cs="Times New Roman"/>
          <w:b/>
          <w:bCs/>
          <w:iCs/>
          <w:kern w:val="28"/>
          <w:sz w:val="24"/>
          <w:szCs w:val="24"/>
          <w:u w:val="single"/>
          <w:lang w:eastAsia="ro-RO"/>
        </w:rPr>
        <w:t>Varianta maximală</w:t>
      </w:r>
    </w:p>
    <w:p w14:paraId="5B64C297" w14:textId="77777777" w:rsidR="00D54359" w:rsidRPr="00D54359" w:rsidRDefault="00D54359" w:rsidP="00D54359">
      <w:pPr>
        <w:suppressAutoHyphens w:val="0"/>
        <w:spacing w:after="0"/>
        <w:jc w:val="both"/>
        <w:rPr>
          <w:rFonts w:ascii="Times New Roman" w:eastAsia="Times New Roman" w:hAnsi="Times New Roman" w:cs="Times New Roman"/>
          <w:b/>
          <w:bCs/>
          <w:iCs/>
          <w:kern w:val="28"/>
          <w:sz w:val="24"/>
          <w:szCs w:val="24"/>
          <w:u w:val="single"/>
          <w:lang w:eastAsia="ro-RO"/>
        </w:rPr>
      </w:pPr>
    </w:p>
    <w:p w14:paraId="4389F19F" w14:textId="77777777" w:rsidR="00D54359" w:rsidRPr="00D54359" w:rsidRDefault="00D54359" w:rsidP="00D54359">
      <w:pPr>
        <w:suppressAutoHyphens w:val="0"/>
        <w:spacing w:after="0"/>
        <w:ind w:firstLine="720"/>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Suplimentar față de varianta minimală se vor executa următoarele lucrări:</w:t>
      </w:r>
    </w:p>
    <w:p w14:paraId="1E0747A4" w14:textId="77777777" w:rsidR="00D54359" w:rsidRPr="00D54359" w:rsidRDefault="00D54359" w:rsidP="00D54359">
      <w:pPr>
        <w:numPr>
          <w:ilvl w:val="0"/>
          <w:numId w:val="42"/>
        </w:numPr>
        <w:suppressAutoHyphens w:val="0"/>
        <w:spacing w:after="0" w:line="240" w:lineRule="auto"/>
        <w:contextualSpacing/>
        <w:jc w:val="both"/>
        <w:rPr>
          <w:rFonts w:ascii="Times New Roman" w:eastAsia="Times New Roman" w:hAnsi="Times New Roman" w:cs="Times New Roman"/>
          <w:noProof/>
          <w:sz w:val="24"/>
          <w:szCs w:val="24"/>
          <w:lang w:eastAsia="en-US"/>
        </w:rPr>
      </w:pPr>
      <w:r w:rsidRPr="00D54359">
        <w:rPr>
          <w:rFonts w:ascii="Times New Roman" w:eastAsia="Times New Roman" w:hAnsi="Times New Roman" w:cs="Times New Roman"/>
          <w:noProof/>
          <w:sz w:val="24"/>
          <w:szCs w:val="24"/>
          <w:lang w:eastAsia="en-US"/>
        </w:rPr>
        <w:t>Se vor executa planșee din beton armat la nivelul acoperişului.</w:t>
      </w:r>
    </w:p>
    <w:p w14:paraId="1854211E" w14:textId="77777777" w:rsidR="00D54359" w:rsidRPr="00D54359" w:rsidRDefault="00D54359" w:rsidP="00D54359">
      <w:pPr>
        <w:numPr>
          <w:ilvl w:val="0"/>
          <w:numId w:val="42"/>
        </w:numPr>
        <w:suppressAutoHyphens w:val="0"/>
        <w:spacing w:after="0" w:line="240" w:lineRule="auto"/>
        <w:contextualSpacing/>
        <w:jc w:val="both"/>
        <w:rPr>
          <w:rFonts w:ascii="Times New Roman" w:eastAsia="Times New Roman" w:hAnsi="Times New Roman" w:cs="Times New Roman"/>
          <w:noProof/>
          <w:sz w:val="24"/>
          <w:szCs w:val="24"/>
          <w:lang w:eastAsia="en-US"/>
        </w:rPr>
      </w:pPr>
      <w:r w:rsidRPr="00D54359">
        <w:rPr>
          <w:rFonts w:ascii="Times New Roman" w:eastAsia="Times New Roman" w:hAnsi="Times New Roman" w:cs="Times New Roman"/>
          <w:noProof/>
          <w:sz w:val="24"/>
          <w:szCs w:val="24"/>
          <w:lang w:eastAsia="en-US"/>
        </w:rPr>
        <w:t>Şarpantele şi învelitorile se vor reface integral.</w:t>
      </w:r>
    </w:p>
    <w:p w14:paraId="6E873AC3" w14:textId="77777777" w:rsidR="00D54359" w:rsidRPr="00D54359" w:rsidRDefault="00D54359" w:rsidP="00D54359">
      <w:pPr>
        <w:suppressAutoHyphens w:val="0"/>
        <w:spacing w:after="0"/>
        <w:ind w:firstLine="720"/>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t xml:space="preserve">Astfel în varianta maximală structura va fi </w:t>
      </w:r>
      <w:r w:rsidRPr="00D54359">
        <w:rPr>
          <w:rFonts w:ascii="Times New Roman" w:eastAsia="Times New Roman" w:hAnsi="Times New Roman" w:cs="Times New Roman"/>
          <w:b/>
          <w:kern w:val="28"/>
          <w:sz w:val="24"/>
          <w:szCs w:val="24"/>
          <w:lang w:eastAsia="ro-RO"/>
        </w:rPr>
        <w:t xml:space="preserve"> în clasa IV </w:t>
      </w:r>
      <w:r w:rsidRPr="00D54359">
        <w:rPr>
          <w:rFonts w:ascii="Times New Roman" w:eastAsia="Times New Roman" w:hAnsi="Times New Roman" w:cs="Times New Roman"/>
          <w:kern w:val="28"/>
          <w:sz w:val="24"/>
          <w:szCs w:val="24"/>
          <w:lang w:eastAsia="ro-RO"/>
        </w:rPr>
        <w:t>de risc seismic corespunzătoare construcțiilor la care răspunsul seismic</w:t>
      </w:r>
      <w:r w:rsidRPr="00D54359">
        <w:rPr>
          <w:rFonts w:ascii="Times New Roman" w:eastAsia="Times New Roman" w:hAnsi="Times New Roman" w:cs="Times New Roman"/>
          <w:b/>
          <w:bCs/>
          <w:kern w:val="28"/>
          <w:sz w:val="24"/>
          <w:szCs w:val="24"/>
          <w:lang w:eastAsia="ro-RO"/>
        </w:rPr>
        <w:t xml:space="preserve"> </w:t>
      </w:r>
      <w:r w:rsidRPr="00D54359">
        <w:rPr>
          <w:rFonts w:ascii="Times New Roman" w:eastAsia="Times New Roman" w:hAnsi="Times New Roman" w:cs="Times New Roman"/>
          <w:kern w:val="28"/>
          <w:sz w:val="24"/>
          <w:szCs w:val="24"/>
          <w:lang w:eastAsia="ro-RO"/>
        </w:rPr>
        <w:t>așteptat este similar celui obținut la construcțiile proiectate pe baza prescripțiilor în vigoare.</w:t>
      </w:r>
    </w:p>
    <w:p w14:paraId="54E633E3" w14:textId="77777777" w:rsidR="00D54359" w:rsidRPr="00D54359" w:rsidRDefault="00D54359" w:rsidP="00D54359">
      <w:pPr>
        <w:suppressAutoHyphens w:val="0"/>
        <w:spacing w:after="0"/>
        <w:ind w:firstLine="720"/>
        <w:jc w:val="both"/>
        <w:rPr>
          <w:rFonts w:ascii="Times New Roman" w:eastAsia="Times New Roman" w:hAnsi="Times New Roman" w:cs="Times New Roman"/>
          <w:kern w:val="28"/>
          <w:sz w:val="24"/>
          <w:szCs w:val="24"/>
          <w:lang w:eastAsia="ro-RO"/>
        </w:rPr>
      </w:pPr>
      <w:r w:rsidRPr="00D54359">
        <w:rPr>
          <w:rFonts w:ascii="Times New Roman" w:eastAsia="Times New Roman" w:hAnsi="Times New Roman" w:cs="Times New Roman"/>
          <w:kern w:val="28"/>
          <w:sz w:val="24"/>
          <w:szCs w:val="24"/>
          <w:lang w:eastAsia="ro-RO"/>
        </w:rPr>
        <w:lastRenderedPageBreak/>
        <w:t>Având în vedere funcțiunea clădirii, cea de muzeu, Consiliul Județean Iași optează pentru soluția maximală de intervenție, ce va încadra clădirea în clasa de risc seismic RsIV în conformitate cu Normativ P 100-3/2019.</w:t>
      </w:r>
    </w:p>
    <w:p w14:paraId="1E617EC8" w14:textId="77777777" w:rsidR="00D54359" w:rsidRPr="00D54359" w:rsidRDefault="00D54359" w:rsidP="00D54359">
      <w:pPr>
        <w:tabs>
          <w:tab w:val="left" w:pos="450"/>
        </w:tabs>
        <w:suppressAutoHyphens w:val="0"/>
        <w:autoSpaceDE w:val="0"/>
        <w:autoSpaceDN w:val="0"/>
        <w:adjustRightInd w:val="0"/>
        <w:spacing w:after="0"/>
        <w:jc w:val="both"/>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sz w:val="24"/>
          <w:szCs w:val="24"/>
          <w:lang w:eastAsia="en-US"/>
        </w:rPr>
        <w:tab/>
      </w:r>
      <w:r w:rsidRPr="00D54359">
        <w:rPr>
          <w:rFonts w:ascii="Times New Roman" w:eastAsia="Times New Roman" w:hAnsi="Times New Roman" w:cs="Times New Roman"/>
          <w:bCs/>
          <w:sz w:val="24"/>
          <w:szCs w:val="24"/>
          <w:lang w:eastAsia="en-US"/>
        </w:rPr>
        <w:t xml:space="preserve">Toate </w:t>
      </w:r>
      <w:bookmarkStart w:id="3" w:name="_Toc58525015"/>
      <w:r w:rsidRPr="00D54359">
        <w:rPr>
          <w:rFonts w:ascii="Times New Roman" w:eastAsia="Times New Roman" w:hAnsi="Times New Roman" w:cs="Times New Roman"/>
          <w:bCs/>
          <w:sz w:val="24"/>
          <w:szCs w:val="24"/>
          <w:lang w:eastAsia="en-US"/>
        </w:rPr>
        <w:t>măsurile recomandate în cadrul expertizei vor fi coraborate cu adaptarea traseelor si funcționalului pentru funcțiunea de muzeu, respectând normele de avizare si funcționare impuse de legislația actuală în România.</w:t>
      </w:r>
    </w:p>
    <w:p w14:paraId="1D49870A" w14:textId="77777777" w:rsidR="00D54359" w:rsidRPr="00D54359" w:rsidRDefault="00D54359" w:rsidP="00D54359">
      <w:pPr>
        <w:tabs>
          <w:tab w:val="left" w:pos="450"/>
        </w:tabs>
        <w:suppressAutoHyphens w:val="0"/>
        <w:autoSpaceDE w:val="0"/>
        <w:autoSpaceDN w:val="0"/>
        <w:adjustRightInd w:val="0"/>
        <w:spacing w:after="0"/>
        <w:jc w:val="both"/>
        <w:rPr>
          <w:rFonts w:ascii="Times New Roman" w:eastAsia="Times New Roman" w:hAnsi="Times New Roman" w:cs="Times New Roman"/>
          <w:bCs/>
          <w:sz w:val="24"/>
          <w:szCs w:val="24"/>
          <w:lang w:eastAsia="en-US"/>
        </w:rPr>
      </w:pPr>
    </w:p>
    <w:p w14:paraId="28CE4FF1" w14:textId="77777777" w:rsidR="00D54359" w:rsidRPr="00D54359" w:rsidRDefault="00D54359" w:rsidP="00D54359">
      <w:pPr>
        <w:keepNext/>
        <w:suppressAutoHyphens w:val="0"/>
        <w:spacing w:before="120" w:after="120"/>
        <w:ind w:left="567"/>
        <w:jc w:val="both"/>
        <w:outlineLvl w:val="0"/>
        <w:rPr>
          <w:rFonts w:ascii="Times New Roman" w:eastAsia="Times New Roman" w:hAnsi="Times New Roman" w:cs="Times New Roman"/>
          <w:b/>
          <w:sz w:val="24"/>
          <w:szCs w:val="24"/>
          <w:lang w:eastAsia="en-US"/>
        </w:rPr>
      </w:pPr>
      <w:r w:rsidRPr="00D54359">
        <w:rPr>
          <w:rFonts w:ascii="Times New Roman" w:eastAsia="Times New Roman" w:hAnsi="Times New Roman" w:cs="Times New Roman"/>
          <w:b/>
          <w:sz w:val="24"/>
          <w:szCs w:val="24"/>
          <w:lang w:eastAsia="en-US"/>
        </w:rPr>
        <w:t>Obiectivele Contractului si Rezultatele asteptate</w:t>
      </w:r>
      <w:bookmarkEnd w:id="3"/>
    </w:p>
    <w:p w14:paraId="0DDDAB11" w14:textId="77777777" w:rsidR="00D54359" w:rsidRPr="00D54359" w:rsidRDefault="00D54359" w:rsidP="00D54359">
      <w:pPr>
        <w:keepNext/>
        <w:pBdr>
          <w:bottom w:val="single" w:sz="18" w:space="2" w:color="008080"/>
        </w:pBdr>
        <w:suppressAutoHyphens w:val="0"/>
        <w:spacing w:before="60" w:after="60"/>
        <w:ind w:left="567"/>
        <w:jc w:val="both"/>
        <w:outlineLvl w:val="1"/>
        <w:rPr>
          <w:rFonts w:ascii="Times New Roman" w:eastAsia="Times New Roman" w:hAnsi="Times New Roman" w:cs="Times New Roman"/>
          <w:b/>
          <w:sz w:val="24"/>
          <w:szCs w:val="24"/>
          <w:lang w:eastAsia="en-US"/>
        </w:rPr>
      </w:pPr>
      <w:bookmarkStart w:id="4" w:name="_Toc514406794"/>
      <w:bookmarkStart w:id="5" w:name="_Toc58525016"/>
      <w:r w:rsidRPr="00D54359">
        <w:rPr>
          <w:rFonts w:ascii="Times New Roman" w:eastAsia="Times New Roman" w:hAnsi="Times New Roman" w:cs="Times New Roman"/>
          <w:b/>
          <w:sz w:val="24"/>
          <w:szCs w:val="24"/>
          <w:lang w:eastAsia="en-US"/>
        </w:rPr>
        <w:t>Obiectiv general</w:t>
      </w:r>
      <w:bookmarkEnd w:id="4"/>
      <w:bookmarkEnd w:id="5"/>
    </w:p>
    <w:p w14:paraId="0BF86ED7" w14:textId="77777777" w:rsidR="00D54359" w:rsidRPr="00D54359" w:rsidRDefault="00D54359" w:rsidP="00D54359">
      <w:pPr>
        <w:tabs>
          <w:tab w:val="decimal" w:pos="0"/>
        </w:tabs>
        <w:suppressAutoHyphens w:val="0"/>
        <w:overflowPunct w:val="0"/>
        <w:autoSpaceDE w:val="0"/>
        <w:autoSpaceDN w:val="0"/>
        <w:adjustRightInd w:val="0"/>
        <w:spacing w:after="0"/>
        <w:ind w:left="360" w:right="33"/>
        <w:textAlignment w:val="baseline"/>
        <w:rPr>
          <w:rFonts w:ascii="Times New Roman" w:eastAsia="Times New Roman" w:hAnsi="Times New Roman" w:cs="Times New Roman"/>
          <w:i/>
          <w:color w:val="000000"/>
          <w:sz w:val="24"/>
          <w:szCs w:val="24"/>
          <w:lang w:eastAsia="en-US"/>
        </w:rPr>
      </w:pPr>
      <w:r w:rsidRPr="00D54359">
        <w:rPr>
          <w:rFonts w:ascii="Times New Roman" w:hAnsi="Times New Roman" w:cs="Times New Roman"/>
          <w:sz w:val="24"/>
          <w:szCs w:val="24"/>
        </w:rPr>
        <w:tab/>
        <w:t xml:space="preserve">Obiectivul general al proiectului este realizarea documentației de proiectare faza </w:t>
      </w:r>
      <w:bookmarkStart w:id="6" w:name="_Toc514406795"/>
      <w:bookmarkStart w:id="7" w:name="_Toc58525017"/>
      <w:r w:rsidRPr="00D54359">
        <w:rPr>
          <w:rFonts w:ascii="Times New Roman" w:hAnsi="Times New Roman" w:cs="Times New Roman"/>
          <w:sz w:val="24"/>
          <w:szCs w:val="24"/>
        </w:rPr>
        <w:t>D.A.L.I.</w:t>
      </w:r>
      <w:r w:rsidRPr="00D54359">
        <w:rPr>
          <w:rFonts w:ascii="Times New Roman" w:eastAsia="Times New Roman" w:hAnsi="Times New Roman" w:cs="Times New Roman"/>
          <w:sz w:val="24"/>
          <w:szCs w:val="24"/>
          <w:lang w:eastAsia="en-US"/>
        </w:rPr>
        <w:t xml:space="preserve"> conform Certificatului de urbanism nr.210 din 28.02.2024 pentru </w:t>
      </w:r>
      <w:r w:rsidRPr="00D54359">
        <w:rPr>
          <w:rFonts w:ascii="Times New Roman" w:eastAsia="Times New Roman" w:hAnsi="Times New Roman" w:cs="Times New Roman"/>
          <w:b/>
          <w:sz w:val="24"/>
          <w:szCs w:val="24"/>
          <w:lang w:eastAsia="en-US"/>
        </w:rPr>
        <w:t>,,Restaurarea și consolidarea „Palatului Sturdza” în localitatea Miroslava”</w:t>
      </w:r>
      <w:r w:rsidRPr="00D54359">
        <w:rPr>
          <w:rFonts w:ascii="Times New Roman" w:eastAsia="Times New Roman" w:hAnsi="Times New Roman" w:cs="Times New Roman"/>
          <w:b/>
          <w:i/>
          <w:color w:val="000000"/>
          <w:sz w:val="24"/>
          <w:szCs w:val="24"/>
          <w:lang w:eastAsia="en-US"/>
        </w:rPr>
        <w:t>.</w:t>
      </w:r>
    </w:p>
    <w:p w14:paraId="54C0E268" w14:textId="77777777" w:rsidR="00D54359" w:rsidRPr="00D54359" w:rsidRDefault="00D54359" w:rsidP="00D54359">
      <w:pPr>
        <w:keepNext/>
        <w:keepLines/>
        <w:suppressAutoHyphens w:val="0"/>
        <w:spacing w:after="0"/>
        <w:ind w:left="567" w:firstLine="153"/>
        <w:jc w:val="both"/>
        <w:rPr>
          <w:rFonts w:ascii="Times New Roman" w:eastAsia="Times New Roman" w:hAnsi="Times New Roman" w:cs="Times New Roman"/>
          <w:sz w:val="24"/>
          <w:szCs w:val="24"/>
          <w:lang w:eastAsia="en-US"/>
        </w:rPr>
      </w:pPr>
    </w:p>
    <w:p w14:paraId="06BA8162" w14:textId="77777777" w:rsidR="00D54359" w:rsidRPr="00D54359" w:rsidRDefault="00D54359" w:rsidP="00D54359">
      <w:pPr>
        <w:keepNext/>
        <w:keepLines/>
        <w:suppressAutoHyphens w:val="0"/>
        <w:spacing w:after="0"/>
        <w:ind w:left="360" w:firstLine="207"/>
        <w:jc w:val="both"/>
        <w:rPr>
          <w:rFonts w:ascii="Times New Roman" w:eastAsia="Times New Roman" w:hAnsi="Times New Roman" w:cs="Times New Roman"/>
          <w:b/>
          <w:sz w:val="24"/>
          <w:szCs w:val="24"/>
          <w:u w:val="single"/>
          <w:lang w:eastAsia="en-US"/>
        </w:rPr>
      </w:pPr>
      <w:r w:rsidRPr="00D54359">
        <w:rPr>
          <w:rFonts w:ascii="Times New Roman" w:eastAsia="Times New Roman" w:hAnsi="Times New Roman" w:cs="Times New Roman"/>
          <w:b/>
          <w:sz w:val="24"/>
          <w:szCs w:val="24"/>
          <w:u w:val="single"/>
          <w:lang w:eastAsia="en-US"/>
        </w:rPr>
        <w:t>Obiective specifice</w:t>
      </w:r>
      <w:bookmarkEnd w:id="6"/>
      <w:bookmarkEnd w:id="7"/>
    </w:p>
    <w:p w14:paraId="3C0238A9" w14:textId="77777777" w:rsidR="00D54359" w:rsidRPr="00D54359" w:rsidRDefault="00D54359" w:rsidP="00D54359">
      <w:pPr>
        <w:suppressAutoHyphens w:val="0"/>
        <w:spacing w:before="120" w:after="120"/>
        <w:ind w:left="567" w:firstLine="153"/>
        <w:jc w:val="both"/>
        <w:rPr>
          <w:rFonts w:ascii="Times New Roman" w:hAnsi="Times New Roman" w:cs="Times New Roman"/>
          <w:sz w:val="24"/>
          <w:szCs w:val="24"/>
        </w:rPr>
      </w:pPr>
      <w:bookmarkStart w:id="8" w:name="_Toc514406796"/>
      <w:bookmarkStart w:id="9" w:name="_Toc58525018"/>
      <w:r w:rsidRPr="00D54359">
        <w:rPr>
          <w:rFonts w:ascii="Times New Roman" w:hAnsi="Times New Roman" w:cs="Times New Roman"/>
          <w:sz w:val="24"/>
          <w:szCs w:val="24"/>
        </w:rPr>
        <w:t>Obiectivul  specific ale acestui contract de servicii este realizarea documentației tehnico-economice  necesare aprobarii investitiei la nivel de documentație de avizare a lucrărilor de intervenție conform H.G. nr.907/2016, inclusiv studii și rapoarte conform</w:t>
      </w:r>
      <w:r w:rsidRPr="00D54359">
        <w:rPr>
          <w:rFonts w:ascii="Times New Roman" w:eastAsia="Times New Roman" w:hAnsi="Times New Roman" w:cs="Times New Roman"/>
          <w:sz w:val="24"/>
          <w:szCs w:val="24"/>
          <w:lang w:eastAsia="en-US"/>
        </w:rPr>
        <w:t xml:space="preserve"> </w:t>
      </w:r>
      <w:r w:rsidRPr="00D54359">
        <w:rPr>
          <w:rFonts w:ascii="Times New Roman" w:eastAsia="Times New Roman" w:hAnsi="Times New Roman" w:cs="Times New Roman"/>
          <w:sz w:val="24"/>
          <w:szCs w:val="24"/>
          <w:lang w:val="pt-BR" w:eastAsia="en-US"/>
        </w:rPr>
        <w:t>Certificatului de urbanism nr.210 din 28.02.2024</w:t>
      </w:r>
    </w:p>
    <w:p w14:paraId="3C447DBE" w14:textId="77777777" w:rsidR="00D54359" w:rsidRPr="00D54359" w:rsidRDefault="00D54359" w:rsidP="00D54359">
      <w:pPr>
        <w:keepNext/>
        <w:pBdr>
          <w:bottom w:val="single" w:sz="18" w:space="2" w:color="008080"/>
        </w:pBdr>
        <w:suppressAutoHyphens w:val="0"/>
        <w:spacing w:before="60" w:after="60"/>
        <w:ind w:left="567"/>
        <w:jc w:val="both"/>
        <w:outlineLvl w:val="1"/>
        <w:rPr>
          <w:rFonts w:ascii="Times New Roman" w:eastAsia="Times New Roman" w:hAnsi="Times New Roman" w:cs="Times New Roman"/>
          <w:b/>
          <w:sz w:val="24"/>
          <w:szCs w:val="24"/>
          <w:lang w:eastAsia="en-US"/>
        </w:rPr>
      </w:pPr>
      <w:r w:rsidRPr="00D54359">
        <w:rPr>
          <w:rFonts w:ascii="Times New Roman" w:eastAsia="Times New Roman" w:hAnsi="Times New Roman" w:cs="Times New Roman"/>
          <w:b/>
          <w:sz w:val="24"/>
          <w:szCs w:val="24"/>
          <w:lang w:eastAsia="en-US"/>
        </w:rPr>
        <w:t xml:space="preserve">Rezultate care vor fi obținute de </w:t>
      </w:r>
      <w:bookmarkEnd w:id="8"/>
      <w:r w:rsidRPr="00D54359">
        <w:rPr>
          <w:rFonts w:ascii="Times New Roman" w:eastAsia="Times New Roman" w:hAnsi="Times New Roman" w:cs="Times New Roman"/>
          <w:b/>
          <w:sz w:val="24"/>
          <w:szCs w:val="24"/>
          <w:lang w:eastAsia="en-US"/>
        </w:rPr>
        <w:t>prestator</w:t>
      </w:r>
      <w:bookmarkEnd w:id="9"/>
    </w:p>
    <w:p w14:paraId="2A98AD67" w14:textId="77777777" w:rsidR="00D54359" w:rsidRPr="00D54359" w:rsidRDefault="00D54359" w:rsidP="00D54359">
      <w:pPr>
        <w:suppressAutoHyphens w:val="0"/>
        <w:spacing w:after="0"/>
        <w:ind w:left="567" w:firstLine="153"/>
        <w:jc w:val="both"/>
        <w:rPr>
          <w:rFonts w:ascii="Times New Roman" w:eastAsia="Verdana" w:hAnsi="Times New Roman" w:cs="Times New Roman"/>
          <w:sz w:val="24"/>
          <w:szCs w:val="24"/>
          <w:lang w:eastAsia="en-US"/>
        </w:rPr>
      </w:pPr>
      <w:bookmarkStart w:id="10" w:name="_Toc58525019"/>
      <w:r w:rsidRPr="00D54359">
        <w:rPr>
          <w:rFonts w:ascii="Times New Roman" w:hAnsi="Times New Roman" w:cs="Times New Roman"/>
          <w:sz w:val="24"/>
          <w:szCs w:val="24"/>
        </w:rPr>
        <w:t xml:space="preserve">Rezultatele generale asteptate de la acest contract de servicii sunt: </w:t>
      </w:r>
      <w:r w:rsidRPr="00D54359">
        <w:rPr>
          <w:rFonts w:ascii="Times New Roman" w:eastAsia="Times New Roman" w:hAnsi="Times New Roman" w:cs="Times New Roman"/>
          <w:b/>
          <w:bCs/>
          <w:sz w:val="24"/>
          <w:szCs w:val="24"/>
          <w:lang w:eastAsia="en-US"/>
        </w:rPr>
        <w:t xml:space="preserve"> </w:t>
      </w:r>
      <w:r w:rsidRPr="00D54359">
        <w:rPr>
          <w:rFonts w:ascii="Times New Roman" w:eastAsia="Times New Roman" w:hAnsi="Times New Roman" w:cs="Times New Roman"/>
          <w:sz w:val="24"/>
          <w:szCs w:val="24"/>
          <w:lang w:eastAsia="en-US"/>
        </w:rPr>
        <w:t xml:space="preserve">Documentații de avizare a lucrărilor de intervenție </w:t>
      </w:r>
      <w:r w:rsidRPr="00D54359">
        <w:rPr>
          <w:rFonts w:ascii="Times New Roman" w:eastAsia="Verdana" w:hAnsi="Times New Roman" w:cs="Times New Roman"/>
          <w:sz w:val="24"/>
          <w:szCs w:val="24"/>
          <w:lang w:eastAsia="en-US"/>
        </w:rPr>
        <w:t>conform H.G. nr.907/2016</w:t>
      </w:r>
      <w:r w:rsidRPr="00D54359">
        <w:rPr>
          <w:rFonts w:ascii="Times New Roman" w:eastAsia="Times New Roman" w:hAnsi="Times New Roman" w:cs="Times New Roman"/>
          <w:sz w:val="24"/>
          <w:szCs w:val="24"/>
          <w:lang w:eastAsia="en-US"/>
        </w:rPr>
        <w:t xml:space="preserve"> și </w:t>
      </w:r>
      <w:r w:rsidRPr="00D54359">
        <w:rPr>
          <w:rFonts w:ascii="Times New Roman" w:eastAsia="Times New Roman" w:hAnsi="Times New Roman" w:cs="Times New Roman"/>
          <w:sz w:val="24"/>
          <w:szCs w:val="24"/>
          <w:lang w:val="pt-BR" w:eastAsia="en-US"/>
        </w:rPr>
        <w:t xml:space="preserve">Certificatului de urbanism nr.210 din 28.02.2024 </w:t>
      </w:r>
      <w:r w:rsidRPr="00D54359">
        <w:rPr>
          <w:rFonts w:ascii="Times New Roman" w:eastAsia="Times New Roman" w:hAnsi="Times New Roman" w:cs="Times New Roman"/>
          <w:sz w:val="24"/>
          <w:szCs w:val="24"/>
          <w:lang w:eastAsia="en-US"/>
        </w:rPr>
        <w:t>(inclusiv obtinerea oricărui studiu necesar ducerii la îndeplinire a acestora).</w:t>
      </w:r>
      <w:bookmarkEnd w:id="10"/>
    </w:p>
    <w:p w14:paraId="3E4117EB" w14:textId="77777777" w:rsidR="00D54359" w:rsidRPr="00D54359" w:rsidRDefault="00D54359" w:rsidP="00D54359">
      <w:pPr>
        <w:shd w:val="clear" w:color="auto" w:fill="FFFFFF"/>
        <w:suppressAutoHyphens w:val="0"/>
        <w:spacing w:after="0"/>
        <w:ind w:firstLine="567"/>
        <w:jc w:val="both"/>
        <w:rPr>
          <w:rFonts w:ascii="Times New Roman" w:eastAsia="Times New Roman" w:hAnsi="Times New Roman" w:cs="Times New Roman"/>
          <w:b/>
          <w:spacing w:val="-1"/>
          <w:sz w:val="24"/>
          <w:szCs w:val="24"/>
          <w:lang w:eastAsia="en-US"/>
        </w:rPr>
      </w:pPr>
    </w:p>
    <w:p w14:paraId="623F617E" w14:textId="77777777" w:rsidR="00D54359" w:rsidRPr="00D54359" w:rsidRDefault="00D54359" w:rsidP="00D54359">
      <w:pPr>
        <w:shd w:val="clear" w:color="auto" w:fill="FFFFFF"/>
        <w:suppressAutoHyphens w:val="0"/>
        <w:spacing w:after="0"/>
        <w:ind w:firstLine="567"/>
        <w:jc w:val="both"/>
        <w:rPr>
          <w:rFonts w:ascii="Times New Roman" w:eastAsia="Times New Roman" w:hAnsi="Times New Roman" w:cs="Times New Roman"/>
          <w:b/>
          <w:spacing w:val="-1"/>
          <w:sz w:val="24"/>
          <w:szCs w:val="24"/>
          <w:lang w:eastAsia="en-US"/>
        </w:rPr>
      </w:pPr>
      <w:r w:rsidRPr="00D54359">
        <w:rPr>
          <w:rFonts w:ascii="Times New Roman" w:eastAsia="Times New Roman" w:hAnsi="Times New Roman" w:cs="Times New Roman"/>
          <w:b/>
          <w:spacing w:val="-1"/>
          <w:sz w:val="24"/>
          <w:szCs w:val="24"/>
          <w:lang w:eastAsia="en-US"/>
        </w:rPr>
        <w:t>Descrierea soluției tehnice</w:t>
      </w:r>
      <w:r w:rsidRPr="00D54359">
        <w:rPr>
          <w:rFonts w:ascii="Times New Roman" w:eastAsia="Times New Roman" w:hAnsi="Times New Roman" w:cs="Times New Roman"/>
          <w:b/>
          <w:sz w:val="24"/>
          <w:szCs w:val="24"/>
          <w:lang w:eastAsia="en-US"/>
        </w:rPr>
        <w:t xml:space="preserve"> </w:t>
      </w:r>
      <w:r w:rsidRPr="00D54359">
        <w:rPr>
          <w:rFonts w:ascii="Times New Roman" w:eastAsia="Times New Roman" w:hAnsi="Times New Roman" w:cs="Times New Roman"/>
          <w:b/>
          <w:spacing w:val="-1"/>
          <w:sz w:val="24"/>
          <w:szCs w:val="24"/>
          <w:lang w:eastAsia="en-US"/>
        </w:rPr>
        <w:t xml:space="preserve">si prezentarea modului </w:t>
      </w:r>
      <w:r w:rsidRPr="00D54359">
        <w:rPr>
          <w:rFonts w:ascii="Times New Roman" w:eastAsia="Times New Roman" w:hAnsi="Times New Roman" w:cs="Times New Roman"/>
          <w:b/>
          <w:sz w:val="24"/>
          <w:szCs w:val="24"/>
          <w:lang w:eastAsia="en-US"/>
        </w:rPr>
        <w:t>de</w:t>
      </w:r>
      <w:r w:rsidRPr="00D54359">
        <w:rPr>
          <w:rFonts w:ascii="Times New Roman" w:eastAsia="Times New Roman" w:hAnsi="Times New Roman" w:cs="Times New Roman"/>
          <w:b/>
          <w:spacing w:val="-1"/>
          <w:sz w:val="24"/>
          <w:szCs w:val="24"/>
          <w:lang w:eastAsia="en-US"/>
        </w:rPr>
        <w:t xml:space="preserve"> realizare </w:t>
      </w:r>
      <w:r w:rsidRPr="00D54359">
        <w:rPr>
          <w:rFonts w:ascii="Times New Roman" w:eastAsia="Times New Roman" w:hAnsi="Times New Roman" w:cs="Times New Roman"/>
          <w:b/>
          <w:sz w:val="24"/>
          <w:szCs w:val="24"/>
          <w:lang w:eastAsia="en-US"/>
        </w:rPr>
        <w:t>a</w:t>
      </w:r>
      <w:r w:rsidRPr="00D54359">
        <w:rPr>
          <w:rFonts w:ascii="Times New Roman" w:eastAsia="Times New Roman" w:hAnsi="Times New Roman" w:cs="Times New Roman"/>
          <w:b/>
          <w:spacing w:val="-1"/>
          <w:sz w:val="24"/>
          <w:szCs w:val="24"/>
          <w:lang w:eastAsia="en-US"/>
        </w:rPr>
        <w:t xml:space="preserve"> serviciilor</w:t>
      </w:r>
    </w:p>
    <w:p w14:paraId="348C17C9" w14:textId="77777777" w:rsidR="00D54359" w:rsidRPr="00D54359" w:rsidRDefault="00D54359" w:rsidP="00D54359">
      <w:pPr>
        <w:suppressAutoHyphens w:val="0"/>
        <w:spacing w:after="0"/>
        <w:ind w:firstLine="567"/>
        <w:rPr>
          <w:rFonts w:ascii="Times New Roman" w:eastAsia="Times New Roman" w:hAnsi="Times New Roman" w:cs="Times New Roman"/>
          <w:b/>
          <w:sz w:val="24"/>
          <w:szCs w:val="24"/>
          <w:lang w:eastAsia="en-US"/>
        </w:rPr>
      </w:pPr>
      <w:r w:rsidRPr="00D54359">
        <w:rPr>
          <w:rFonts w:ascii="Times New Roman" w:eastAsia="Times New Roman" w:hAnsi="Times New Roman" w:cs="Times New Roman"/>
          <w:b/>
          <w:sz w:val="24"/>
          <w:szCs w:val="24"/>
          <w:lang w:eastAsia="en-US"/>
        </w:rPr>
        <w:t xml:space="preserve">Evaluarea performantei contractului </w:t>
      </w:r>
    </w:p>
    <w:p w14:paraId="7D793AE7" w14:textId="77777777" w:rsidR="00D54359" w:rsidRPr="00D54359" w:rsidRDefault="00D54359" w:rsidP="00D54359">
      <w:pPr>
        <w:suppressAutoHyphens w:val="0"/>
        <w:spacing w:after="0"/>
        <w:ind w:firstLine="567"/>
        <w:rPr>
          <w:rFonts w:ascii="Times New Roman" w:eastAsia="Times New Roman" w:hAnsi="Times New Roman" w:cs="Times New Roman"/>
          <w:b/>
          <w:sz w:val="24"/>
          <w:szCs w:val="24"/>
          <w:lang w:eastAsia="en-US"/>
        </w:rPr>
      </w:pPr>
    </w:p>
    <w:p w14:paraId="2ED5BBA9" w14:textId="77777777" w:rsidR="00D54359" w:rsidRPr="00D54359" w:rsidRDefault="00D54359" w:rsidP="00D54359">
      <w:pPr>
        <w:tabs>
          <w:tab w:val="left" w:pos="851"/>
        </w:tabs>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 Autoritatea contractanta utilizeaza indicatorii de performanță stabiliti în tabelul de mai jos:</w:t>
      </w:r>
    </w:p>
    <w:p w14:paraId="588D1317" w14:textId="77777777" w:rsidR="00D54359" w:rsidRPr="00D54359" w:rsidRDefault="00D54359" w:rsidP="00D54359">
      <w:pPr>
        <w:tabs>
          <w:tab w:val="left" w:pos="851"/>
        </w:tabs>
        <w:suppressAutoHyphens w:val="0"/>
        <w:spacing w:after="0"/>
        <w:rPr>
          <w:rFonts w:ascii="Times New Roman" w:eastAsia="Times New Roman" w:hAnsi="Times New Roman" w:cs="Times New Roman"/>
          <w:sz w:val="24"/>
          <w:szCs w:val="24"/>
          <w:lang w:eastAsia="en-US"/>
        </w:rPr>
      </w:pPr>
    </w:p>
    <w:tbl>
      <w:tblPr>
        <w:tblStyle w:val="TableGrid1"/>
        <w:tblW w:w="9923" w:type="dxa"/>
        <w:tblInd w:w="-5" w:type="dxa"/>
        <w:tblLook w:val="04A0" w:firstRow="1" w:lastRow="0" w:firstColumn="1" w:lastColumn="0" w:noHBand="0" w:noVBand="1"/>
      </w:tblPr>
      <w:tblGrid>
        <w:gridCol w:w="1842"/>
        <w:gridCol w:w="8081"/>
      </w:tblGrid>
      <w:tr w:rsidR="00D54359" w:rsidRPr="00D54359" w14:paraId="52137009" w14:textId="77777777" w:rsidTr="00DF2ECE">
        <w:tc>
          <w:tcPr>
            <w:tcW w:w="1842" w:type="dxa"/>
          </w:tcPr>
          <w:p w14:paraId="37224B3F" w14:textId="77777777" w:rsidR="00D54359" w:rsidRPr="00D54359" w:rsidRDefault="00D54359" w:rsidP="00D54359">
            <w:pPr>
              <w:suppressAutoHyphens w:val="0"/>
              <w:spacing w:after="0"/>
              <w:jc w:val="center"/>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Atribut</w:t>
            </w:r>
          </w:p>
        </w:tc>
        <w:tc>
          <w:tcPr>
            <w:tcW w:w="8081" w:type="dxa"/>
          </w:tcPr>
          <w:p w14:paraId="39AD8D53" w14:textId="77777777" w:rsidR="00D54359" w:rsidRPr="00D54359" w:rsidRDefault="00D54359" w:rsidP="00D54359">
            <w:pPr>
              <w:suppressAutoHyphens w:val="0"/>
              <w:spacing w:after="0"/>
              <w:jc w:val="center"/>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Descrierea atributului</w:t>
            </w:r>
          </w:p>
        </w:tc>
      </w:tr>
      <w:tr w:rsidR="00D54359" w:rsidRPr="00D54359" w14:paraId="4BD3F743" w14:textId="77777777" w:rsidTr="00DF2ECE">
        <w:tc>
          <w:tcPr>
            <w:tcW w:w="1842" w:type="dxa"/>
          </w:tcPr>
          <w:p w14:paraId="4EBDDCAA"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Categorie indicator </w:t>
            </w:r>
          </w:p>
        </w:tc>
        <w:tc>
          <w:tcPr>
            <w:tcW w:w="8081" w:type="dxa"/>
          </w:tcPr>
          <w:p w14:paraId="64C745F7"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Reprezinta expresia factorilor critici de succes identificati de Autoritatea contractanta, respectiv: calitate, cost, timp, inovatie, sustenabilitate, managementul contractului:</w:t>
            </w:r>
          </w:p>
        </w:tc>
      </w:tr>
      <w:tr w:rsidR="00D54359" w:rsidRPr="00D54359" w14:paraId="5C9D4BF9" w14:textId="77777777" w:rsidTr="00DF2ECE">
        <w:tc>
          <w:tcPr>
            <w:tcW w:w="1842" w:type="dxa"/>
          </w:tcPr>
          <w:p w14:paraId="1DC199B6"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Denumire indicator de performanta </w:t>
            </w:r>
          </w:p>
        </w:tc>
        <w:tc>
          <w:tcPr>
            <w:tcW w:w="8081" w:type="dxa"/>
          </w:tcPr>
          <w:p w14:paraId="2732A2D3"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Reprezinta denumirea indicatorului  de performanta, asa cum este acesta identificat in caietul de sarcini /contract, dupa caz.</w:t>
            </w:r>
          </w:p>
        </w:tc>
      </w:tr>
      <w:tr w:rsidR="00D54359" w:rsidRPr="00D54359" w14:paraId="270C2877" w14:textId="77777777" w:rsidTr="00DF2ECE">
        <w:tc>
          <w:tcPr>
            <w:tcW w:w="1842" w:type="dxa"/>
          </w:tcPr>
          <w:p w14:paraId="197868B3"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Referinta din caietul de sarcini /contract /oferta dupa caz</w:t>
            </w:r>
          </w:p>
        </w:tc>
        <w:tc>
          <w:tcPr>
            <w:tcW w:w="8081" w:type="dxa"/>
          </w:tcPr>
          <w:p w14:paraId="3B555B51"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Reprezinta identificarea cerintei din caietul de sarcini sau clauza contractuala sau informatia din oferta conrractantului care este utilizata in legatura cu indicatorul de performanta: </w:t>
            </w:r>
          </w:p>
          <w:p w14:paraId="549D066B" w14:textId="77777777" w:rsidR="00D54359" w:rsidRPr="00D54359" w:rsidRDefault="00D54359" w:rsidP="00D54359">
            <w:pPr>
              <w:suppressAutoHyphens w:val="0"/>
              <w:spacing w:after="0"/>
              <w:rPr>
                <w:rFonts w:ascii="Times New Roman" w:eastAsia="Times New Roman" w:hAnsi="Times New Roman" w:cs="Times New Roman"/>
                <w:i/>
                <w:sz w:val="24"/>
                <w:szCs w:val="24"/>
                <w:lang w:eastAsia="en-US"/>
              </w:rPr>
            </w:pPr>
            <w:r w:rsidRPr="00D54359">
              <w:rPr>
                <w:rFonts w:ascii="Times New Roman" w:eastAsia="Times New Roman" w:hAnsi="Times New Roman" w:cs="Times New Roman"/>
                <w:i/>
                <w:sz w:val="24"/>
                <w:szCs w:val="24"/>
                <w:lang w:eastAsia="en-US"/>
              </w:rPr>
              <w:t xml:space="preserve">Costul punerii in opera a documentatiei tehnice elaborate de un proiectant </w:t>
            </w:r>
          </w:p>
        </w:tc>
      </w:tr>
      <w:tr w:rsidR="00D54359" w:rsidRPr="00D54359" w14:paraId="69F90F6E" w14:textId="77777777" w:rsidTr="00DF2ECE">
        <w:tc>
          <w:tcPr>
            <w:tcW w:w="1842" w:type="dxa"/>
          </w:tcPr>
          <w:p w14:paraId="18791ECC"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lastRenderedPageBreak/>
              <w:t>Nivelul de performanta asteptat</w:t>
            </w:r>
          </w:p>
        </w:tc>
        <w:tc>
          <w:tcPr>
            <w:tcW w:w="8081" w:type="dxa"/>
          </w:tcPr>
          <w:p w14:paraId="799F291C"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Reprezinta expresia cantitativa si calitativa a performantei asteptate </w:t>
            </w:r>
          </w:p>
        </w:tc>
      </w:tr>
      <w:tr w:rsidR="00D54359" w:rsidRPr="00D54359" w14:paraId="571AE4DF" w14:textId="77777777" w:rsidTr="00DF2ECE">
        <w:tc>
          <w:tcPr>
            <w:tcW w:w="1842" w:type="dxa"/>
          </w:tcPr>
          <w:p w14:paraId="12D1DD55"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Formula de calcul </w:t>
            </w:r>
          </w:p>
        </w:tc>
        <w:tc>
          <w:tcPr>
            <w:tcW w:w="8081" w:type="dxa"/>
          </w:tcPr>
          <w:p w14:paraId="1824CEB6"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Reprezintă modalitatea de calcul a indicatorului de performanta </w:t>
            </w:r>
          </w:p>
        </w:tc>
      </w:tr>
      <w:tr w:rsidR="00D54359" w:rsidRPr="00D54359" w14:paraId="5ED30327" w14:textId="77777777" w:rsidTr="00DF2ECE">
        <w:tc>
          <w:tcPr>
            <w:tcW w:w="1842" w:type="dxa"/>
          </w:tcPr>
          <w:p w14:paraId="3DCB272A"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Modalitatea de masurare  </w:t>
            </w:r>
          </w:p>
        </w:tc>
        <w:tc>
          <w:tcPr>
            <w:tcW w:w="8081" w:type="dxa"/>
          </w:tcPr>
          <w:p w14:paraId="35AA3C2B"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Reprezinta descrierea modalitatii in care datele/informatiile sunt colectate pentru stabilirea indicatorului de performanta</w:t>
            </w:r>
          </w:p>
        </w:tc>
      </w:tr>
    </w:tbl>
    <w:p w14:paraId="602CDE96"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tbl>
      <w:tblPr>
        <w:tblStyle w:val="TableGrid1"/>
        <w:tblW w:w="9923" w:type="dxa"/>
        <w:tblInd w:w="-5" w:type="dxa"/>
        <w:tblLook w:val="04A0" w:firstRow="1" w:lastRow="0" w:firstColumn="1" w:lastColumn="0" w:noHBand="0" w:noVBand="1"/>
      </w:tblPr>
      <w:tblGrid>
        <w:gridCol w:w="1842"/>
        <w:gridCol w:w="8081"/>
      </w:tblGrid>
      <w:tr w:rsidR="00D54359" w:rsidRPr="00D54359" w14:paraId="2E96F30A" w14:textId="77777777" w:rsidTr="00DF2ECE">
        <w:tc>
          <w:tcPr>
            <w:tcW w:w="1842" w:type="dxa"/>
          </w:tcPr>
          <w:p w14:paraId="3463FE27"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Categorie rezultat  asteptat </w:t>
            </w:r>
          </w:p>
        </w:tc>
        <w:tc>
          <w:tcPr>
            <w:tcW w:w="8081" w:type="dxa"/>
          </w:tcPr>
          <w:p w14:paraId="7B19F9F4"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Nivelul de performanta asteptat</w:t>
            </w:r>
          </w:p>
        </w:tc>
      </w:tr>
      <w:tr w:rsidR="00D54359" w:rsidRPr="00D54359" w14:paraId="544C922A" w14:textId="77777777" w:rsidTr="00DF2ECE">
        <w:tc>
          <w:tcPr>
            <w:tcW w:w="1842" w:type="dxa"/>
            <w:vMerge w:val="restart"/>
          </w:tcPr>
          <w:p w14:paraId="6FF68199" w14:textId="77777777" w:rsidR="00D54359" w:rsidRPr="00D54359" w:rsidRDefault="00D54359" w:rsidP="00D54359">
            <w:pPr>
              <w:keepNext/>
              <w:keepLines/>
              <w:suppressAutoHyphens w:val="0"/>
              <w:spacing w:after="0"/>
              <w:jc w:val="center"/>
              <w:rPr>
                <w:rFonts w:ascii="Times New Roman" w:eastAsia="Times New Roman" w:hAnsi="Times New Roman" w:cs="Times New Roman"/>
                <w:sz w:val="24"/>
                <w:szCs w:val="24"/>
                <w:lang w:eastAsia="en-US"/>
              </w:rPr>
            </w:pPr>
          </w:p>
          <w:p w14:paraId="5ED6C8E9" w14:textId="77777777" w:rsidR="00D54359" w:rsidRPr="00D54359" w:rsidRDefault="00D54359" w:rsidP="00D54359">
            <w:pPr>
              <w:keepNext/>
              <w:keepLines/>
              <w:suppressAutoHyphens w:val="0"/>
              <w:spacing w:after="0"/>
              <w:jc w:val="center"/>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Documentații de avizare a lucrărilor de intervenție</w:t>
            </w:r>
          </w:p>
        </w:tc>
        <w:tc>
          <w:tcPr>
            <w:tcW w:w="8081" w:type="dxa"/>
          </w:tcPr>
          <w:p w14:paraId="70E67612"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b/>
                <w:bCs/>
                <w:sz w:val="24"/>
                <w:szCs w:val="24"/>
                <w:lang w:eastAsia="en-US"/>
              </w:rPr>
              <w:t>DALI</w:t>
            </w:r>
            <w:r w:rsidRPr="00D54359">
              <w:rPr>
                <w:rFonts w:ascii="Times New Roman" w:eastAsia="Times New Roman" w:hAnsi="Times New Roman" w:cs="Times New Roman"/>
                <w:bCs/>
                <w:sz w:val="24"/>
                <w:szCs w:val="24"/>
                <w:lang w:eastAsia="en-US"/>
              </w:rPr>
              <w:t>-ul</w:t>
            </w:r>
            <w:r w:rsidRPr="00D54359">
              <w:rPr>
                <w:rFonts w:ascii="Times New Roman" w:eastAsia="Times New Roman" w:hAnsi="Times New Roman" w:cs="Times New Roman"/>
                <w:b/>
                <w:bCs/>
                <w:sz w:val="24"/>
                <w:szCs w:val="24"/>
                <w:lang w:eastAsia="en-US"/>
              </w:rPr>
              <w:t xml:space="preserve"> elaborat</w:t>
            </w:r>
            <w:r w:rsidRPr="00D54359">
              <w:rPr>
                <w:rFonts w:ascii="Times New Roman" w:eastAsia="Times New Roman" w:hAnsi="Times New Roman" w:cs="Times New Roman"/>
                <w:sz w:val="24"/>
                <w:szCs w:val="24"/>
                <w:lang w:eastAsia="en-US"/>
              </w:rPr>
              <w:t xml:space="preserve"> va respecta prevederile Legii nr.50/1991, republicata, cu modificarile si completarile ulterioare si HG nr. 907/2016, precum si cu toate reglementarile tehnice incidente </w:t>
            </w:r>
          </w:p>
        </w:tc>
      </w:tr>
      <w:tr w:rsidR="00D54359" w:rsidRPr="00D54359" w14:paraId="1C9146F3" w14:textId="77777777" w:rsidTr="00DF2ECE">
        <w:trPr>
          <w:trHeight w:val="70"/>
        </w:trPr>
        <w:tc>
          <w:tcPr>
            <w:tcW w:w="1842" w:type="dxa"/>
            <w:vMerge/>
          </w:tcPr>
          <w:p w14:paraId="18903864"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tc>
        <w:tc>
          <w:tcPr>
            <w:tcW w:w="8081" w:type="dxa"/>
          </w:tcPr>
          <w:p w14:paraId="6FD013B7" w14:textId="77777777" w:rsidR="00D54359" w:rsidRPr="00D54359" w:rsidRDefault="00D54359" w:rsidP="00D54359">
            <w:pPr>
              <w:suppressAutoHyphens w:val="0"/>
              <w:spacing w:after="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Documentatie  tehnică</w:t>
            </w:r>
            <w:r w:rsidRPr="00D54359">
              <w:rPr>
                <w:rFonts w:ascii="Times New Roman" w:eastAsia="Times New Roman" w:hAnsi="Times New Roman" w:cs="Times New Roman"/>
                <w:b/>
                <w:sz w:val="24"/>
                <w:szCs w:val="24"/>
                <w:lang w:eastAsia="en-US"/>
              </w:rPr>
              <w:t xml:space="preserve"> </w:t>
            </w:r>
            <w:r w:rsidRPr="00D54359">
              <w:rPr>
                <w:rFonts w:ascii="Times New Roman" w:eastAsia="Times New Roman" w:hAnsi="Times New Roman" w:cs="Times New Roman"/>
                <w:sz w:val="24"/>
                <w:szCs w:val="24"/>
                <w:lang w:eastAsia="en-US"/>
              </w:rPr>
              <w:t xml:space="preserve">pentru obținere avize si acorduri  cu respectarea prevederilor </w:t>
            </w:r>
            <w:r w:rsidRPr="00D54359">
              <w:rPr>
                <w:rFonts w:ascii="Times New Roman" w:eastAsia="Times New Roman" w:hAnsi="Times New Roman" w:cs="Times New Roman"/>
                <w:sz w:val="24"/>
                <w:szCs w:val="24"/>
                <w:lang w:val="pt-BR" w:eastAsia="en-US"/>
              </w:rPr>
              <w:t>Certificatulului de urbanism nr.210 din 28.02.2024</w:t>
            </w:r>
          </w:p>
        </w:tc>
      </w:tr>
      <w:tr w:rsidR="00D54359" w:rsidRPr="00D54359" w14:paraId="593ABD70" w14:textId="77777777" w:rsidTr="00DF2ECE">
        <w:trPr>
          <w:trHeight w:val="70"/>
        </w:trPr>
        <w:tc>
          <w:tcPr>
            <w:tcW w:w="1842" w:type="dxa"/>
            <w:vMerge/>
          </w:tcPr>
          <w:p w14:paraId="0C5B884F"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tc>
        <w:tc>
          <w:tcPr>
            <w:tcW w:w="8081" w:type="dxa"/>
          </w:tcPr>
          <w:p w14:paraId="2E8902BC"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Documentatie tehnică va fi elaborată  cu luarea în considerare a completarilor si observatiilor solicitate de avizatori;</w:t>
            </w:r>
          </w:p>
        </w:tc>
      </w:tr>
      <w:tr w:rsidR="00D54359" w:rsidRPr="00D54359" w14:paraId="048C0CFD" w14:textId="77777777" w:rsidTr="00DF2ECE">
        <w:trPr>
          <w:trHeight w:val="70"/>
        </w:trPr>
        <w:tc>
          <w:tcPr>
            <w:tcW w:w="1842" w:type="dxa"/>
            <w:vMerge/>
          </w:tcPr>
          <w:p w14:paraId="3D82550B"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tc>
        <w:tc>
          <w:tcPr>
            <w:tcW w:w="8081" w:type="dxa"/>
          </w:tcPr>
          <w:p w14:paraId="4C055B4A"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Avize  specifice stabilite prin </w:t>
            </w:r>
            <w:r w:rsidRPr="00D54359">
              <w:rPr>
                <w:rFonts w:ascii="Times New Roman" w:eastAsia="Times New Roman" w:hAnsi="Times New Roman" w:cs="Times New Roman"/>
                <w:sz w:val="24"/>
                <w:szCs w:val="24"/>
                <w:lang w:val="pt-BR" w:eastAsia="en-US"/>
              </w:rPr>
              <w:t>Certificatul de urbanism nr.210 din 28.02.2024</w:t>
            </w:r>
          </w:p>
        </w:tc>
      </w:tr>
      <w:tr w:rsidR="00D54359" w:rsidRPr="00D54359" w14:paraId="05F0361B" w14:textId="77777777" w:rsidTr="00DF2ECE">
        <w:trPr>
          <w:trHeight w:val="70"/>
        </w:trPr>
        <w:tc>
          <w:tcPr>
            <w:tcW w:w="1842" w:type="dxa"/>
            <w:vMerge/>
          </w:tcPr>
          <w:p w14:paraId="0BDAF6FE"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tc>
        <w:tc>
          <w:tcPr>
            <w:tcW w:w="8081" w:type="dxa"/>
          </w:tcPr>
          <w:p w14:paraId="6A4220C6"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Deviz general elaborat in conformitate cu prevederile HG nr. 907/2016; </w:t>
            </w:r>
          </w:p>
        </w:tc>
      </w:tr>
      <w:tr w:rsidR="00D54359" w:rsidRPr="00D54359" w14:paraId="3DBB2CBA" w14:textId="77777777" w:rsidTr="00DF2ECE">
        <w:trPr>
          <w:trHeight w:val="70"/>
        </w:trPr>
        <w:tc>
          <w:tcPr>
            <w:tcW w:w="1842" w:type="dxa"/>
            <w:vMerge/>
          </w:tcPr>
          <w:p w14:paraId="6B586C0B"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tc>
        <w:tc>
          <w:tcPr>
            <w:tcW w:w="8081" w:type="dxa"/>
          </w:tcPr>
          <w:p w14:paraId="3A35D1B7" w14:textId="77777777" w:rsidR="00D54359" w:rsidRPr="00D54359" w:rsidRDefault="00D54359" w:rsidP="00D54359">
            <w:pPr>
              <w:keepNext/>
              <w:keepLines/>
              <w:suppressAutoHyphens w:val="0"/>
              <w:spacing w:after="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-studiile de specialitate conform HG 907/2016 cât si studii solicitate prin </w:t>
            </w:r>
            <w:r w:rsidRPr="00D54359">
              <w:rPr>
                <w:rFonts w:ascii="Times New Roman" w:eastAsia="Times New Roman" w:hAnsi="Times New Roman" w:cs="Times New Roman"/>
                <w:sz w:val="24"/>
                <w:szCs w:val="24"/>
                <w:lang w:val="pt-BR" w:eastAsia="en-US"/>
              </w:rPr>
              <w:t>Certificatul de urbanism nr.210 din 28.02.2024</w:t>
            </w:r>
          </w:p>
        </w:tc>
      </w:tr>
      <w:tr w:rsidR="00D54359" w:rsidRPr="00D54359" w14:paraId="4D47BA5C" w14:textId="77777777" w:rsidTr="00DF2ECE">
        <w:trPr>
          <w:trHeight w:val="70"/>
        </w:trPr>
        <w:tc>
          <w:tcPr>
            <w:tcW w:w="1842" w:type="dxa"/>
          </w:tcPr>
          <w:p w14:paraId="50AFADD7"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p>
        </w:tc>
        <w:tc>
          <w:tcPr>
            <w:tcW w:w="8081" w:type="dxa"/>
          </w:tcPr>
          <w:p w14:paraId="7EACFBE0" w14:textId="77777777" w:rsidR="00D54359" w:rsidRPr="00D54359" w:rsidRDefault="00D54359" w:rsidP="00D54359">
            <w:pPr>
              <w:keepNext/>
              <w:keepLines/>
              <w:suppressAutoHyphens w:val="0"/>
              <w:spacing w:after="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Documentația va fi verificată de către specialiști autorizați pentru fiecare specializare prin grija Ofertantului, verificatori tehnici atestați, alții decât cei care vor realiza proiectul, fără a menționa modalitatea de cooptare a acestor persoane.</w:t>
            </w:r>
          </w:p>
        </w:tc>
      </w:tr>
    </w:tbl>
    <w:p w14:paraId="53C52A2C" w14:textId="77777777" w:rsidR="00D54359" w:rsidRPr="00D54359" w:rsidRDefault="00D54359" w:rsidP="00D54359">
      <w:pPr>
        <w:suppressAutoHyphens w:val="0"/>
        <w:spacing w:before="120" w:after="120"/>
        <w:jc w:val="both"/>
        <w:rPr>
          <w:rFonts w:ascii="Times New Roman" w:hAnsi="Times New Roman" w:cs="Times New Roman"/>
          <w:b/>
          <w:bCs/>
          <w:sz w:val="24"/>
          <w:szCs w:val="24"/>
        </w:rPr>
      </w:pPr>
    </w:p>
    <w:p w14:paraId="4DEFB027" w14:textId="77777777" w:rsidR="00D54359" w:rsidRPr="00D54359" w:rsidRDefault="00D54359" w:rsidP="00D54359">
      <w:pPr>
        <w:suppressAutoHyphens w:val="0"/>
        <w:spacing w:before="120" w:after="120"/>
        <w:jc w:val="both"/>
        <w:rPr>
          <w:rFonts w:ascii="Times New Roman" w:hAnsi="Times New Roman" w:cs="Times New Roman"/>
          <w:b/>
          <w:bCs/>
          <w:sz w:val="24"/>
          <w:szCs w:val="24"/>
        </w:rPr>
      </w:pPr>
      <w:r w:rsidRPr="00D54359">
        <w:rPr>
          <w:rFonts w:ascii="Times New Roman" w:hAnsi="Times New Roman" w:cs="Times New Roman"/>
          <w:b/>
          <w:bCs/>
          <w:sz w:val="24"/>
          <w:szCs w:val="24"/>
        </w:rPr>
        <w:t>IPOTEZE SI RISCURI – PENTRU SERVICIILE DE PROIECTARE</w:t>
      </w:r>
    </w:p>
    <w:p w14:paraId="7F459DA8"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Riscul principal se refera la neincadrarea în termenele de prestare, aspect care conduce la riscul pierderii finantarii sau primirii de corectii financiare. Pentru acest motiv se solicita ofertantilor oferirerea unei durate de executie a contractului in corelatie stricta cu resursele planificate pentru prezentul contract. Depasirea duratei de executie conduce la aplicarea de penalitati raportate la valoarea intregului contract  in conditii similare aplicarii de penalitati.</w:t>
      </w:r>
    </w:p>
    <w:p w14:paraId="2CBE3FE7"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In pregatirea ofertei, ofertantii trebuie sa aiba in vedere cel putin ipotezele si riscurile descrise exemplificativ in continare si sa estimeze posibilele efecte ale acestora.</w:t>
      </w:r>
    </w:p>
    <w:p w14:paraId="19A63CCA" w14:textId="77777777" w:rsidR="00D54359" w:rsidRPr="00D54359" w:rsidRDefault="00D54359" w:rsidP="00D54359">
      <w:pPr>
        <w:suppressAutoHyphens w:val="0"/>
        <w:spacing w:after="0" w:line="240" w:lineRule="auto"/>
        <w:rPr>
          <w:rFonts w:ascii="Times New Roman" w:hAnsi="Times New Roman" w:cs="Times New Roman"/>
          <w:sz w:val="24"/>
          <w:szCs w:val="24"/>
        </w:rPr>
      </w:pPr>
    </w:p>
    <w:p w14:paraId="1976C9E2" w14:textId="77777777" w:rsidR="00D54359" w:rsidRPr="00D54359" w:rsidRDefault="00D54359" w:rsidP="00D54359">
      <w:pPr>
        <w:suppressAutoHyphens w:val="0"/>
        <w:spacing w:before="120" w:after="120"/>
        <w:ind w:firstLine="720"/>
        <w:jc w:val="both"/>
        <w:rPr>
          <w:rFonts w:ascii="Times New Roman" w:hAnsi="Times New Roman" w:cs="Times New Roman"/>
          <w:b/>
          <w:bCs/>
          <w:sz w:val="24"/>
          <w:szCs w:val="24"/>
        </w:rPr>
      </w:pPr>
      <w:r w:rsidRPr="00D54359">
        <w:rPr>
          <w:rFonts w:ascii="Times New Roman" w:hAnsi="Times New Roman" w:cs="Times New Roman"/>
          <w:b/>
          <w:bCs/>
          <w:sz w:val="24"/>
          <w:szCs w:val="24"/>
        </w:rPr>
        <w:t>Ipotezele considerate la momentul initierii acestei proceduri de achizitie sunt:</w:t>
      </w:r>
    </w:p>
    <w:p w14:paraId="7D2B94ED"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1. Serviciile solicitate sunt descrise explicit in Caietul de Sarcini si sunt reglementate prin legislație specifica, accesibila tuturor factorilor interesati,</w:t>
      </w:r>
    </w:p>
    <w:p w14:paraId="0BFD4049"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2. Nu se prevad schimbari ale cadrului institutional si legal care să afecteze major implementarea si desfasurarea în bune conditii a contractului,</w:t>
      </w:r>
    </w:p>
    <w:p w14:paraId="0D97F17C"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3. Toate informațiile/datele si documentatiile relevante si disponibile pentru prestarea serviciilor în legatura cu obiectivul de investitie vor fi puse la dispozitia prestatorului, in masura în care sunt la dispoziția autorității contractante,</w:t>
      </w:r>
    </w:p>
    <w:p w14:paraId="1917E808"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lastRenderedPageBreak/>
        <w:t>4. Buna cooperare între toate parțile implicate: autoritate contractanta, prestator, autoritati competente si orice alti factori relevanti implicati.</w:t>
      </w:r>
    </w:p>
    <w:p w14:paraId="452D4768" w14:textId="77777777" w:rsidR="00D54359" w:rsidRPr="00D54359" w:rsidRDefault="00D54359" w:rsidP="00D54359">
      <w:pPr>
        <w:keepNext/>
        <w:pBdr>
          <w:bottom w:val="single" w:sz="18" w:space="2" w:color="008080"/>
        </w:pBdr>
        <w:suppressAutoHyphens w:val="0"/>
        <w:spacing w:before="60" w:after="60"/>
        <w:ind w:left="567"/>
        <w:jc w:val="both"/>
        <w:outlineLvl w:val="1"/>
        <w:rPr>
          <w:rFonts w:ascii="Times New Roman" w:eastAsia="Times New Roman" w:hAnsi="Times New Roman" w:cs="Times New Roman"/>
          <w:b/>
          <w:sz w:val="24"/>
          <w:szCs w:val="24"/>
          <w:lang w:eastAsia="en-US"/>
        </w:rPr>
      </w:pPr>
      <w:r w:rsidRPr="00D54359">
        <w:rPr>
          <w:rFonts w:ascii="Times New Roman" w:hAnsi="Times New Roman" w:cs="Times New Roman"/>
          <w:sz w:val="24"/>
          <w:szCs w:val="24"/>
        </w:rPr>
        <w:t xml:space="preserve"> *</w:t>
      </w:r>
      <w:r w:rsidRPr="00D54359">
        <w:rPr>
          <w:rFonts w:ascii="Times New Roman" w:eastAsia="Times New Roman" w:hAnsi="Times New Roman" w:cs="Times New Roman"/>
          <w:b/>
          <w:sz w:val="24"/>
          <w:szCs w:val="24"/>
          <w:lang w:eastAsia="en-US"/>
        </w:rPr>
        <w:t>Riscuri</w:t>
      </w:r>
    </w:p>
    <w:p w14:paraId="75194C13"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1. existența de erori/omisiuni în documentele puse la dispoziție (Nota conceptuală) de Autoritatea Contractantă, neidentificate până la momentul inițierii acestei proceduri;</w:t>
      </w:r>
    </w:p>
    <w:p w14:paraId="6688794C"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2. datele si informațiile comunicate de către Autoritatea Contractantă nu sunt suficiente sau sunt incomplete pentru îndeplinirea cerințelor solicitate prin prezentul Caiet de Sarcini;</w:t>
      </w:r>
    </w:p>
    <w:p w14:paraId="1CA25751"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3.  întârzieri / probleme cauzate de erori si/sau omisiuni în documentațiile tehnice;</w:t>
      </w:r>
    </w:p>
    <w:p w14:paraId="1AFC77D3"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4. modificări ale regulamentelor, normativelor, a altor prevederi legale care reglementează activitatea de proiectare;</w:t>
      </w:r>
    </w:p>
    <w:p w14:paraId="628D925F"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5.întârziere în realizarea serviciilor, în baza observațiilor sau cerințelor special formulate de către Autoritatea Contractantă, autoritățile competente sau alți factori implicați in derularea proiectului;</w:t>
      </w:r>
    </w:p>
    <w:p w14:paraId="6C35339B"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6. apariția unor eventuale dificultăți de colaborare si comunicare între diferiți factori interesați si anume: Prestator, autoritățile competente, Autoritate Contractantă, alți contractanți ai Autorității Contractante;</w:t>
      </w:r>
    </w:p>
    <w:p w14:paraId="5009AD21"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7. întârzieri în mobilizarea personalului Prestatorului;</w:t>
      </w:r>
    </w:p>
    <w:p w14:paraId="1E43B384"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8.posibile divergențe privind soluțiile tehnice aprobate si modificarea acestora pe parcursul implementării;</w:t>
      </w:r>
    </w:p>
    <w:p w14:paraId="264A9157"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9.apariția de solicitări specifice ale autorităților competente referitoare la amplasamentul obiectivului/proiectului de investiții, inclusiv situația în care parametrii pentru anumite caracteristici/activități stabiliți de autoritățile competente sunt mai stricți decât parametrii propusi de Prestator;</w:t>
      </w:r>
    </w:p>
    <w:p w14:paraId="15B68DE6"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10. depăsirea duratei de realizare a activităților asumată prin Propunerea Tehnică.</w:t>
      </w:r>
    </w:p>
    <w:p w14:paraId="176E7B7C"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 xml:space="preserve">Autoritatea contractantă îsi rezervă dreptul de a schimba datele de începere si de finalizare pentru a se potrivi cu circumstanțele si situațiile reale din perioada de implementare.  </w:t>
      </w:r>
    </w:p>
    <w:p w14:paraId="0484101A"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eastAsia="Times New Roman" w:hAnsi="Times New Roman" w:cs="Times New Roman"/>
          <w:bCs/>
          <w:sz w:val="24"/>
          <w:szCs w:val="24"/>
          <w:lang w:eastAsia="en-US"/>
        </w:rPr>
        <w:t>P</w:t>
      </w:r>
      <w:r w:rsidRPr="00D54359">
        <w:rPr>
          <w:rFonts w:ascii="Times New Roman" w:hAnsi="Times New Roman" w:cs="Times New Roman"/>
          <w:sz w:val="24"/>
          <w:szCs w:val="24"/>
        </w:rPr>
        <w:t>restatorul va asigura, pe întreaga durată a misiunii, o echipă de experți cheie cu experiență în elaborarea documentatiilor tehnice.</w:t>
      </w:r>
    </w:p>
    <w:p w14:paraId="596A76EE"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Prestatorul  va acționa în calitate de Proiectant si va realiza activități care se vor efectua în conformitate cu legislația națională privind proiectarea lucrărilor de construcție.</w:t>
      </w:r>
    </w:p>
    <w:p w14:paraId="64617F38"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Documentațiile tehnico-economice trebuie elaborate astfel încât să țină seama de cerințele de accesibilitate ale persoanelor cu dizabilități sau de conceptul de proiectare pentru toate categoriile de utilizatori.</w:t>
      </w:r>
    </w:p>
    <w:p w14:paraId="0B5A83BA" w14:textId="77777777" w:rsidR="00D54359" w:rsidRPr="00D54359" w:rsidRDefault="00D54359" w:rsidP="00D54359">
      <w:pPr>
        <w:tabs>
          <w:tab w:val="left" w:pos="0"/>
          <w:tab w:val="left" w:pos="993"/>
        </w:tabs>
        <w:suppressAutoHyphens w:val="0"/>
        <w:spacing w:after="0"/>
        <w:jc w:val="both"/>
        <w:rPr>
          <w:rFonts w:ascii="Times New Roman" w:hAnsi="Times New Roman" w:cs="Times New Roman"/>
          <w:sz w:val="24"/>
          <w:szCs w:val="24"/>
        </w:rPr>
      </w:pPr>
      <w:r w:rsidRPr="00D54359">
        <w:rPr>
          <w:rFonts w:ascii="Times New Roman" w:hAnsi="Times New Roman" w:cs="Times New Roman"/>
          <w:sz w:val="24"/>
          <w:szCs w:val="24"/>
        </w:rPr>
        <w:t xml:space="preserve">          Prestatorul  se obligă să presteze, pe întreaga durată a contractului de proiectare, si în conformitate cu obligațiile asumate, următoarele servicii, constând în, dar fără a se limita la următoarele:</w:t>
      </w:r>
    </w:p>
    <w:p w14:paraId="2A7C3E21" w14:textId="77777777" w:rsidR="00D54359" w:rsidRPr="00D54359" w:rsidRDefault="00D54359" w:rsidP="00D54359">
      <w:pPr>
        <w:numPr>
          <w:ilvl w:val="0"/>
          <w:numId w:val="11"/>
        </w:numPr>
        <w:suppressAutoHyphens w:val="0"/>
        <w:spacing w:after="0" w:line="240" w:lineRule="auto"/>
        <w:ind w:firstLine="491"/>
        <w:jc w:val="both"/>
        <w:rPr>
          <w:rFonts w:ascii="Times New Roman" w:hAnsi="Times New Roman" w:cs="Times New Roman"/>
          <w:sz w:val="24"/>
          <w:szCs w:val="24"/>
        </w:rPr>
      </w:pPr>
      <w:r w:rsidRPr="00D54359">
        <w:rPr>
          <w:rFonts w:ascii="Times New Roman" w:hAnsi="Times New Roman" w:cs="Times New Roman"/>
          <w:sz w:val="24"/>
          <w:szCs w:val="24"/>
        </w:rPr>
        <w:t>pregătirea tuturor planurilor si schițelor, a pieselor scrise, a descrierilor si evaluării lucrărilor, a soluțiilor de proiectare, a memoriilor pe specialități, devizelor pentru lucrări si a altor documente care formează documentația de avizare a lucrărilor de intervenție (conform H.G. nr.907/2016) si documentația tehnică necesară pentru obținerea avizelor, urmând ca toate aceste documente să fie pregătite conform activităților descrise în caietul de sarcini;</w:t>
      </w:r>
    </w:p>
    <w:p w14:paraId="7B683D5E" w14:textId="77777777" w:rsidR="00D54359" w:rsidRPr="00D54359" w:rsidRDefault="00D54359" w:rsidP="00D54359">
      <w:pPr>
        <w:numPr>
          <w:ilvl w:val="0"/>
          <w:numId w:val="11"/>
        </w:numPr>
        <w:suppressAutoHyphens w:val="0"/>
        <w:spacing w:after="0" w:line="240" w:lineRule="auto"/>
        <w:ind w:firstLine="491"/>
        <w:jc w:val="both"/>
        <w:rPr>
          <w:rFonts w:ascii="Times New Roman" w:hAnsi="Times New Roman" w:cs="Times New Roman"/>
          <w:sz w:val="24"/>
          <w:szCs w:val="24"/>
        </w:rPr>
      </w:pPr>
      <w:r w:rsidRPr="00D54359">
        <w:rPr>
          <w:rFonts w:ascii="Times New Roman" w:hAnsi="Times New Roman" w:cs="Times New Roman"/>
          <w:sz w:val="24"/>
          <w:szCs w:val="24"/>
        </w:rPr>
        <w:t xml:space="preserve">pregătirea tuturor documentelor care urmează a fi depuse la toate autoritățile competente si obținerea tuturor avizelor si aprobărilor necesare menționate în </w:t>
      </w:r>
      <w:r w:rsidRPr="00D54359">
        <w:rPr>
          <w:rFonts w:ascii="Times New Roman" w:hAnsi="Times New Roman" w:cs="Times New Roman"/>
          <w:i/>
          <w:sz w:val="24"/>
          <w:szCs w:val="24"/>
        </w:rPr>
        <w:t>Certificatul de Urbanism</w:t>
      </w:r>
      <w:r w:rsidRPr="00D54359">
        <w:rPr>
          <w:rFonts w:ascii="Times New Roman" w:hAnsi="Times New Roman" w:cs="Times New Roman"/>
          <w:sz w:val="24"/>
          <w:szCs w:val="24"/>
        </w:rPr>
        <w:t xml:space="preserve"> pus la dispoziție de către Autoritatea Contractantă; </w:t>
      </w:r>
    </w:p>
    <w:p w14:paraId="690746FE" w14:textId="77777777" w:rsidR="00D54359" w:rsidRPr="00D54359" w:rsidRDefault="00D54359" w:rsidP="00D54359">
      <w:pPr>
        <w:numPr>
          <w:ilvl w:val="0"/>
          <w:numId w:val="11"/>
        </w:numPr>
        <w:suppressAutoHyphens w:val="0"/>
        <w:spacing w:after="0" w:line="240" w:lineRule="auto"/>
        <w:ind w:firstLine="491"/>
        <w:jc w:val="both"/>
        <w:rPr>
          <w:rFonts w:ascii="Times New Roman" w:hAnsi="Times New Roman" w:cs="Times New Roman"/>
          <w:sz w:val="24"/>
          <w:szCs w:val="24"/>
        </w:rPr>
      </w:pPr>
      <w:r w:rsidRPr="00D54359">
        <w:rPr>
          <w:rFonts w:ascii="Times New Roman" w:hAnsi="Times New Roman" w:cs="Times New Roman"/>
          <w:sz w:val="24"/>
          <w:szCs w:val="24"/>
        </w:rPr>
        <w:lastRenderedPageBreak/>
        <w:t>deplasare la sediul Autorității Contractante si/sau la sediul/locul de intalnire a institutiilor avizatoare, a institutilor terte ce au rol de aprobare/control/finantare a investitiei ori de câte ori contextul o impune/primeste o solicitare în acest sens de la Autoritatea Contractantă;</w:t>
      </w:r>
    </w:p>
    <w:p w14:paraId="573B6440" w14:textId="77777777" w:rsidR="00D54359" w:rsidRPr="00D54359" w:rsidRDefault="00D54359" w:rsidP="00D54359">
      <w:pPr>
        <w:numPr>
          <w:ilvl w:val="0"/>
          <w:numId w:val="11"/>
        </w:numPr>
        <w:suppressAutoHyphens w:val="0"/>
        <w:spacing w:after="0" w:line="240" w:lineRule="auto"/>
        <w:ind w:firstLine="491"/>
        <w:jc w:val="both"/>
        <w:rPr>
          <w:rFonts w:ascii="Times New Roman" w:hAnsi="Times New Roman" w:cs="Times New Roman"/>
          <w:sz w:val="24"/>
          <w:szCs w:val="24"/>
        </w:rPr>
      </w:pPr>
      <w:r w:rsidRPr="00D54359">
        <w:rPr>
          <w:rFonts w:ascii="Times New Roman" w:eastAsia="Times New Roman" w:hAnsi="Times New Roman" w:cs="Times New Roman"/>
          <w:sz w:val="24"/>
          <w:szCs w:val="24"/>
          <w:lang w:eastAsia="en-US"/>
        </w:rPr>
        <w:t>asigură disponibilitatea permanentă a personalului-cheie pe parcursul implementării contractului de servicii;</w:t>
      </w:r>
    </w:p>
    <w:p w14:paraId="1C81CD42" w14:textId="77777777" w:rsidR="00D54359" w:rsidRPr="00D54359" w:rsidRDefault="00D54359" w:rsidP="00D54359">
      <w:pPr>
        <w:numPr>
          <w:ilvl w:val="0"/>
          <w:numId w:val="11"/>
        </w:numPr>
        <w:suppressAutoHyphens w:val="0"/>
        <w:spacing w:after="0" w:line="240" w:lineRule="auto"/>
        <w:ind w:firstLine="491"/>
        <w:jc w:val="both"/>
        <w:rPr>
          <w:rFonts w:ascii="Times New Roman" w:hAnsi="Times New Roman" w:cs="Times New Roman"/>
          <w:sz w:val="24"/>
          <w:szCs w:val="24"/>
        </w:rPr>
      </w:pPr>
      <w:r w:rsidRPr="00D54359">
        <w:rPr>
          <w:rFonts w:ascii="Times New Roman" w:eastAsia="Times New Roman" w:hAnsi="Times New Roman" w:cs="Times New Roman"/>
          <w:sz w:val="24"/>
          <w:szCs w:val="24"/>
          <w:lang w:eastAsia="en-US"/>
        </w:rPr>
        <w:t xml:space="preserve">În cadrul procedurilor de atribuire a contractelor pentru achiziția PTh si/sau a lucrărilor de construcții si de bunuri aferente obiectivului de investiții, Prestatorul  va răspunde, la cererea Autorității Contractante, la solicitările de clarificări primite de la potențialii ofertanți si elaborează puncte de vedere cu privire la conformitatea echipamentelor, materialelor, tehnologiilor din propunerile tehnice ale ofertanților cu cerințele tehnice minime ale specificațiilor tehnice, conformitatea planului de lucru, graficului de execuție cu cerințele din caietul de sarcini, dacă este cazul;  </w:t>
      </w:r>
    </w:p>
    <w:p w14:paraId="3AAC26EE" w14:textId="77777777" w:rsidR="00D54359" w:rsidRPr="00D54359" w:rsidRDefault="00D54359" w:rsidP="00D54359">
      <w:pPr>
        <w:numPr>
          <w:ilvl w:val="0"/>
          <w:numId w:val="11"/>
        </w:numPr>
        <w:suppressAutoHyphens w:val="0"/>
        <w:spacing w:after="0" w:line="240" w:lineRule="auto"/>
        <w:ind w:firstLine="491"/>
        <w:jc w:val="both"/>
        <w:rPr>
          <w:rFonts w:ascii="Times New Roman" w:hAnsi="Times New Roman" w:cs="Times New Roman"/>
          <w:sz w:val="24"/>
          <w:szCs w:val="24"/>
        </w:rPr>
      </w:pPr>
      <w:r w:rsidRPr="00D54359">
        <w:rPr>
          <w:rFonts w:ascii="Times New Roman" w:eastAsia="Times New Roman" w:hAnsi="Times New Roman" w:cs="Times New Roman"/>
          <w:sz w:val="24"/>
          <w:szCs w:val="24"/>
          <w:lang w:eastAsia="en-US"/>
        </w:rPr>
        <w:t>Prestatorul  va da curs solicitărilor</w:t>
      </w:r>
      <w:r w:rsidRPr="00D54359">
        <w:rPr>
          <w:rFonts w:ascii="Times New Roman" w:hAnsi="Times New Roman" w:cs="Times New Roman"/>
          <w:sz w:val="24"/>
          <w:szCs w:val="24"/>
        </w:rPr>
        <w:t xml:space="preserve"> de a se întâlni în cadrul unor sedințe de lucru la sediul Autorității Contractante la care vor fi prezenți consultanții tehnici care vor sprijini achizitorul în verificarea livrabilelor elaborate si furnizate în cadrul contractului. În cazul în care, în cadrul sedințelor se vor solicita documente, Prestatorul  le va pune la dispoziția Autorității Contractante; </w:t>
      </w:r>
    </w:p>
    <w:p w14:paraId="795E5D03" w14:textId="77777777" w:rsidR="00D54359" w:rsidRPr="00D54359" w:rsidRDefault="00D54359" w:rsidP="00D54359">
      <w:pPr>
        <w:numPr>
          <w:ilvl w:val="0"/>
          <w:numId w:val="11"/>
        </w:numPr>
        <w:suppressAutoHyphens w:val="0"/>
        <w:spacing w:after="0" w:line="240" w:lineRule="auto"/>
        <w:ind w:firstLine="491"/>
        <w:jc w:val="both"/>
        <w:rPr>
          <w:rFonts w:ascii="Times New Roman" w:hAnsi="Times New Roman" w:cs="Times New Roman"/>
          <w:sz w:val="24"/>
          <w:szCs w:val="24"/>
        </w:rPr>
      </w:pPr>
      <w:r w:rsidRPr="00D54359">
        <w:rPr>
          <w:rFonts w:ascii="Times New Roman" w:hAnsi="Times New Roman" w:cs="Times New Roman"/>
          <w:sz w:val="24"/>
          <w:szCs w:val="24"/>
        </w:rPr>
        <w:t xml:space="preserve">Prestatorul  va utiliza toate documentațiile puse la dispoziție doar în scopul solicitat si cu păstrarea confidențialității. </w:t>
      </w:r>
    </w:p>
    <w:p w14:paraId="34233327" w14:textId="77777777" w:rsidR="00D54359" w:rsidRPr="00D54359" w:rsidRDefault="00D54359" w:rsidP="00D54359">
      <w:pPr>
        <w:numPr>
          <w:ilvl w:val="0"/>
          <w:numId w:val="11"/>
        </w:numPr>
        <w:suppressAutoHyphens w:val="0"/>
        <w:spacing w:after="0" w:line="240" w:lineRule="auto"/>
        <w:ind w:firstLine="491"/>
        <w:jc w:val="both"/>
        <w:rPr>
          <w:rFonts w:ascii="Times New Roman" w:hAnsi="Times New Roman" w:cs="Times New Roman"/>
          <w:sz w:val="24"/>
          <w:szCs w:val="24"/>
        </w:rPr>
      </w:pPr>
      <w:r w:rsidRPr="00D54359">
        <w:rPr>
          <w:rFonts w:ascii="Times New Roman" w:hAnsi="Times New Roman" w:cs="Times New Roman"/>
          <w:sz w:val="24"/>
          <w:szCs w:val="24"/>
        </w:rPr>
        <w:t>Prestatorul  va reproiecta, daca este cazul, atunci când există reglementări tehnice care s-au revizuit după depunerea ofertelor, la solicitarea Autorității Contractante.</w:t>
      </w:r>
    </w:p>
    <w:p w14:paraId="456E2AC5" w14:textId="77777777" w:rsidR="00D54359" w:rsidRPr="00D54359" w:rsidRDefault="00D54359" w:rsidP="00D54359">
      <w:pPr>
        <w:numPr>
          <w:ilvl w:val="0"/>
          <w:numId w:val="11"/>
        </w:numPr>
        <w:suppressAutoHyphens w:val="0"/>
        <w:spacing w:after="0" w:line="240" w:lineRule="auto"/>
        <w:ind w:firstLine="491"/>
        <w:jc w:val="both"/>
        <w:rPr>
          <w:rFonts w:ascii="Times New Roman" w:hAnsi="Times New Roman" w:cs="Times New Roman"/>
          <w:sz w:val="24"/>
          <w:szCs w:val="24"/>
        </w:rPr>
      </w:pPr>
      <w:r w:rsidRPr="00D54359">
        <w:rPr>
          <w:rFonts w:ascii="Times New Roman" w:hAnsi="Times New Roman" w:cs="Times New Roman"/>
          <w:sz w:val="24"/>
          <w:szCs w:val="24"/>
        </w:rPr>
        <w:t>Prestatorul va fi responsabil pentru furnizarea tuturor caracteristicilor, serviciilor si personalului necesar a fi implicat în activitățile contractului pentru a obține rezultatele preconizate în limitele de timp si cost contractate, în conformitate cu descrierea din cadrul caietului de sarcini si constrângerile programului de finanțare europeană. Prestatorul  va fi exclusiv responsabil pentru asigurarea resurselor materiale, financiare, s.a. necesare experților desemnați pentru realizarea serviciilor.</w:t>
      </w:r>
    </w:p>
    <w:p w14:paraId="2E6BABF9" w14:textId="77777777" w:rsidR="00D54359" w:rsidRPr="00D54359" w:rsidRDefault="00D54359" w:rsidP="00D54359">
      <w:pPr>
        <w:numPr>
          <w:ilvl w:val="0"/>
          <w:numId w:val="11"/>
        </w:numPr>
        <w:suppressAutoHyphens w:val="0"/>
        <w:spacing w:after="0" w:line="240" w:lineRule="auto"/>
        <w:ind w:firstLine="491"/>
        <w:jc w:val="both"/>
        <w:rPr>
          <w:rFonts w:ascii="Times New Roman" w:hAnsi="Times New Roman" w:cs="Times New Roman"/>
          <w:sz w:val="24"/>
          <w:szCs w:val="24"/>
        </w:rPr>
      </w:pPr>
      <w:r w:rsidRPr="00D54359">
        <w:rPr>
          <w:rFonts w:ascii="Times New Roman" w:hAnsi="Times New Roman" w:cs="Times New Roman"/>
          <w:sz w:val="24"/>
          <w:szCs w:val="24"/>
        </w:rPr>
        <w:t>Prestatorul îsi va asuma răspunderea financiară pentru orice esec al activităților proiectului din culpa experților săi, a subcontractorilor sau angajaților săi, sau pentru daune provocate terților în urma deciziilor, acțiunilor sau inacțiunilor sale sau prin personalul său (inclusiv personalul de conducere), sau în cazul prejudiciilor cauzate de acționarea în instanță a Autorității Contractante ca urmare a deciziilor de management luate la recomandarea Prestatorului.</w:t>
      </w:r>
    </w:p>
    <w:p w14:paraId="73B13237" w14:textId="77777777" w:rsidR="00D54359" w:rsidRPr="00D54359" w:rsidRDefault="00D54359" w:rsidP="00D54359">
      <w:pPr>
        <w:numPr>
          <w:ilvl w:val="0"/>
          <w:numId w:val="11"/>
        </w:numPr>
        <w:suppressAutoHyphens w:val="0"/>
        <w:spacing w:after="0" w:line="240" w:lineRule="auto"/>
        <w:ind w:firstLine="491"/>
        <w:jc w:val="both"/>
        <w:rPr>
          <w:rFonts w:ascii="Times New Roman" w:eastAsia="Times New Roman" w:hAnsi="Times New Roman" w:cs="Times New Roman"/>
          <w:b/>
          <w:sz w:val="24"/>
          <w:szCs w:val="24"/>
          <w:lang w:eastAsia="en-US"/>
        </w:rPr>
      </w:pPr>
      <w:r w:rsidRPr="00D54359">
        <w:rPr>
          <w:rFonts w:ascii="Times New Roman" w:hAnsi="Times New Roman" w:cs="Times New Roman"/>
          <w:sz w:val="24"/>
          <w:szCs w:val="24"/>
        </w:rPr>
        <w:t>Activitățile vor respecta prevederile legale în vigoare cu modificările si completările ulterioare referitoare la activitatea de proiectare si activitatea de achiziții publice.</w:t>
      </w:r>
      <w:bookmarkStart w:id="11" w:name="_Toc58525022"/>
    </w:p>
    <w:p w14:paraId="6FE0621C" w14:textId="77777777" w:rsidR="00D54359" w:rsidRPr="00D54359" w:rsidRDefault="00D54359" w:rsidP="00D54359">
      <w:pPr>
        <w:suppressAutoHyphens w:val="0"/>
        <w:spacing w:after="0" w:line="240" w:lineRule="auto"/>
        <w:rPr>
          <w:rFonts w:ascii="Times New Roman" w:eastAsia="Times New Roman" w:hAnsi="Times New Roman" w:cs="Times New Roman"/>
          <w:b/>
          <w:sz w:val="24"/>
          <w:szCs w:val="24"/>
          <w:lang w:eastAsia="en-US"/>
        </w:rPr>
      </w:pPr>
    </w:p>
    <w:p w14:paraId="0E20CF60" w14:textId="77777777" w:rsidR="00D54359" w:rsidRPr="00D54359" w:rsidRDefault="00D54359" w:rsidP="00D54359">
      <w:pPr>
        <w:suppressAutoHyphens w:val="0"/>
        <w:spacing w:before="120" w:after="120"/>
        <w:ind w:left="851"/>
        <w:jc w:val="both"/>
        <w:rPr>
          <w:rFonts w:ascii="Times New Roman" w:eastAsia="Times New Roman" w:hAnsi="Times New Roman" w:cs="Times New Roman"/>
          <w:b/>
          <w:sz w:val="24"/>
          <w:szCs w:val="24"/>
          <w:lang w:eastAsia="en-US"/>
        </w:rPr>
      </w:pPr>
      <w:r w:rsidRPr="00D54359">
        <w:rPr>
          <w:rFonts w:ascii="Times New Roman" w:eastAsia="Times New Roman" w:hAnsi="Times New Roman" w:cs="Times New Roman"/>
          <w:b/>
          <w:sz w:val="24"/>
          <w:szCs w:val="24"/>
          <w:lang w:eastAsia="en-US"/>
        </w:rPr>
        <w:t>Scopul serviciilo</w:t>
      </w:r>
      <w:bookmarkStart w:id="12" w:name="_Toc58525023"/>
      <w:bookmarkEnd w:id="11"/>
      <w:r w:rsidRPr="00D54359">
        <w:rPr>
          <w:rFonts w:ascii="Times New Roman" w:eastAsia="Times New Roman" w:hAnsi="Times New Roman" w:cs="Times New Roman"/>
          <w:b/>
          <w:sz w:val="24"/>
          <w:szCs w:val="24"/>
          <w:lang w:eastAsia="en-US"/>
        </w:rPr>
        <w:t>r</w:t>
      </w:r>
    </w:p>
    <w:p w14:paraId="1BC04B74" w14:textId="77777777" w:rsidR="00D54359" w:rsidRPr="00D54359" w:rsidRDefault="00D54359" w:rsidP="00D54359">
      <w:pPr>
        <w:suppressAutoHyphens w:val="0"/>
        <w:spacing w:before="120" w:after="120"/>
        <w:ind w:left="851"/>
        <w:jc w:val="both"/>
        <w:rPr>
          <w:rFonts w:ascii="Times New Roman" w:eastAsia="Times New Roman" w:hAnsi="Times New Roman" w:cs="Times New Roman"/>
          <w:b/>
          <w:sz w:val="24"/>
          <w:szCs w:val="24"/>
          <w:lang w:eastAsia="en-US"/>
        </w:rPr>
      </w:pPr>
      <w:r w:rsidRPr="00D54359">
        <w:rPr>
          <w:rFonts w:ascii="Times New Roman" w:eastAsia="Times New Roman" w:hAnsi="Times New Roman" w:cs="Times New Roman"/>
          <w:b/>
          <w:sz w:val="24"/>
          <w:szCs w:val="24"/>
          <w:lang w:eastAsia="en-US"/>
        </w:rPr>
        <w:t>Descrierea proiectului</w:t>
      </w:r>
      <w:bookmarkEnd w:id="12"/>
    </w:p>
    <w:p w14:paraId="3B1B4FBF"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 xml:space="preserve">Obiectivul general al proiectului este întocmirea studiilor de proiectare pentru obiectivul de investiții </w:t>
      </w:r>
      <w:r w:rsidRPr="00D54359">
        <w:rPr>
          <w:rFonts w:ascii="Times New Roman" w:eastAsia="Times New Roman" w:hAnsi="Times New Roman" w:cs="Times New Roman"/>
          <w:b/>
          <w:sz w:val="24"/>
          <w:szCs w:val="24"/>
          <w:lang w:eastAsia="en-US"/>
        </w:rPr>
        <w:t>,,Restaurarea și consolidarea „Palatului Sturdza” în localitatea Miroslava”</w:t>
      </w:r>
      <w:r w:rsidRPr="00D54359">
        <w:rPr>
          <w:rFonts w:ascii="Times New Roman" w:hAnsi="Times New Roman" w:cs="Times New Roman"/>
          <w:sz w:val="24"/>
          <w:szCs w:val="24"/>
        </w:rPr>
        <w:t xml:space="preserve"> în conformitate cu specificațiile impuse prin </w:t>
      </w:r>
      <w:r w:rsidRPr="00D54359">
        <w:rPr>
          <w:rFonts w:ascii="Times New Roman" w:eastAsia="Times New Roman" w:hAnsi="Times New Roman" w:cs="Times New Roman"/>
          <w:sz w:val="24"/>
          <w:szCs w:val="24"/>
          <w:lang w:val="pt-BR" w:eastAsia="en-US"/>
        </w:rPr>
        <w:t>Certificatul de urbanism nr.210 din 28.02.2024</w:t>
      </w:r>
    </w:p>
    <w:p w14:paraId="21CF2B7B" w14:textId="77777777" w:rsidR="00D54359" w:rsidRPr="00D54359" w:rsidRDefault="00D54359" w:rsidP="00D54359">
      <w:pPr>
        <w:suppressAutoHyphens w:val="0"/>
        <w:spacing w:after="0"/>
        <w:ind w:firstLine="567"/>
        <w:jc w:val="both"/>
        <w:rPr>
          <w:rFonts w:ascii="Times New Roman" w:eastAsia="Times New Roman" w:hAnsi="Times New Roman" w:cs="Times New Roman"/>
          <w:sz w:val="24"/>
          <w:szCs w:val="24"/>
          <w:lang w:val="pt-BR" w:eastAsia="en-US"/>
        </w:rPr>
      </w:pPr>
      <w:r w:rsidRPr="00D54359">
        <w:rPr>
          <w:rFonts w:ascii="Times New Roman" w:eastAsia="Times New Roman" w:hAnsi="Times New Roman" w:cs="Times New Roman"/>
          <w:sz w:val="24"/>
          <w:szCs w:val="24"/>
          <w:lang w:val="pt-BR" w:eastAsia="en-US"/>
        </w:rPr>
        <w:t>Astfel restaurarea clădirii va angrena implicarea activă a cetățenilor din Comuna Miroslava, Judetul Iași care va fi  esențială pentru a transforma Palatul Sturdza într-un simbol al revitalizării culturale și economice a zonei.</w:t>
      </w:r>
    </w:p>
    <w:p w14:paraId="23C3C00A" w14:textId="77777777" w:rsidR="00D54359" w:rsidRPr="00D54359" w:rsidRDefault="00D54359" w:rsidP="00D54359">
      <w:pPr>
        <w:suppressAutoHyphens w:val="0"/>
        <w:spacing w:after="0"/>
        <w:ind w:firstLine="567"/>
        <w:jc w:val="both"/>
        <w:rPr>
          <w:rFonts w:ascii="Times New Roman" w:eastAsia="Times New Roman" w:hAnsi="Times New Roman" w:cs="Times New Roman"/>
          <w:sz w:val="24"/>
          <w:szCs w:val="24"/>
          <w:lang w:val="pt-BR" w:eastAsia="en-US"/>
        </w:rPr>
      </w:pPr>
    </w:p>
    <w:p w14:paraId="27AAF582" w14:textId="77777777" w:rsidR="00D54359" w:rsidRPr="00D54359" w:rsidRDefault="00D54359" w:rsidP="00D54359">
      <w:pPr>
        <w:suppressAutoHyphens w:val="0"/>
        <w:spacing w:after="0"/>
        <w:ind w:firstLine="567"/>
        <w:jc w:val="both"/>
        <w:rPr>
          <w:rFonts w:ascii="Times New Roman" w:eastAsia="Times New Roman" w:hAnsi="Times New Roman" w:cs="Times New Roman"/>
          <w:sz w:val="24"/>
          <w:szCs w:val="24"/>
          <w:lang w:val="pt-BR" w:eastAsia="en-US"/>
        </w:rPr>
      </w:pPr>
    </w:p>
    <w:p w14:paraId="649946B4" w14:textId="77777777" w:rsidR="00D54359" w:rsidRPr="00D54359" w:rsidRDefault="00D54359" w:rsidP="00D54359">
      <w:pPr>
        <w:suppressAutoHyphens w:val="0"/>
        <w:spacing w:before="120" w:after="120"/>
        <w:ind w:firstLine="567"/>
        <w:jc w:val="both"/>
        <w:rPr>
          <w:rFonts w:ascii="Times New Roman" w:eastAsia="Times New Roman" w:hAnsi="Times New Roman" w:cs="Times New Roman"/>
          <w:b/>
          <w:bCs/>
          <w:sz w:val="24"/>
          <w:szCs w:val="24"/>
          <w:lang w:val="pt-BR" w:eastAsia="en-US"/>
        </w:rPr>
      </w:pPr>
      <w:r w:rsidRPr="00D54359">
        <w:rPr>
          <w:rFonts w:ascii="Times New Roman" w:eastAsia="Times New Roman" w:hAnsi="Times New Roman" w:cs="Times New Roman"/>
          <w:b/>
          <w:bCs/>
          <w:sz w:val="24"/>
          <w:szCs w:val="24"/>
          <w:lang w:val="pt-BR" w:eastAsia="en-US"/>
        </w:rPr>
        <w:lastRenderedPageBreak/>
        <w:t>Necesitatea consolidării, restaurării si modernizării:</w:t>
      </w:r>
    </w:p>
    <w:p w14:paraId="673A565B" w14:textId="77777777" w:rsidR="00D54359" w:rsidRPr="00D54359" w:rsidRDefault="00D54359" w:rsidP="00D54359">
      <w:pPr>
        <w:suppressAutoHyphens w:val="0"/>
        <w:spacing w:before="120" w:after="120"/>
        <w:ind w:firstLine="567"/>
        <w:jc w:val="both"/>
        <w:rPr>
          <w:rFonts w:ascii="Times New Roman" w:eastAsia="Times New Roman" w:hAnsi="Times New Roman" w:cs="Times New Roman"/>
          <w:sz w:val="24"/>
          <w:szCs w:val="24"/>
          <w:lang w:val="pt-BR" w:eastAsia="en-US"/>
        </w:rPr>
      </w:pPr>
      <w:r w:rsidRPr="00D54359">
        <w:rPr>
          <w:rFonts w:ascii="Times New Roman" w:eastAsia="Times New Roman" w:hAnsi="Times New Roman" w:cs="Times New Roman"/>
          <w:sz w:val="24"/>
          <w:szCs w:val="24"/>
          <w:lang w:val="pt-BR" w:eastAsia="en-US"/>
        </w:rPr>
        <w:t>Desi clădirea are o valoare culturală si istorică deosebită, aceasta se află în prezent într-o stare avansată de degradare. Structura de rezistență este afectată de fisuri si infiltrații de apă, iar instalațiile electrice si sanitare sunt vechi si neperformante.</w:t>
      </w:r>
    </w:p>
    <w:p w14:paraId="440FE1A3" w14:textId="77777777" w:rsidR="00D54359" w:rsidRPr="00D54359" w:rsidRDefault="00D54359" w:rsidP="00D54359">
      <w:pPr>
        <w:suppressAutoHyphens w:val="0"/>
        <w:spacing w:before="120" w:after="120"/>
        <w:ind w:firstLine="567"/>
        <w:jc w:val="both"/>
        <w:rPr>
          <w:rFonts w:ascii="Times New Roman" w:eastAsia="Times New Roman" w:hAnsi="Times New Roman" w:cs="Times New Roman"/>
          <w:b/>
          <w:bCs/>
          <w:sz w:val="24"/>
          <w:szCs w:val="24"/>
          <w:lang w:val="pt-BR" w:eastAsia="en-US"/>
        </w:rPr>
      </w:pPr>
      <w:r w:rsidRPr="00D54359">
        <w:rPr>
          <w:rFonts w:ascii="Times New Roman" w:eastAsia="Times New Roman" w:hAnsi="Times New Roman" w:cs="Times New Roman"/>
          <w:b/>
          <w:bCs/>
          <w:sz w:val="24"/>
          <w:szCs w:val="24"/>
          <w:lang w:val="pt-BR" w:eastAsia="en-US"/>
        </w:rPr>
        <w:t>Proiectul de consolidare, restaurare si modernizare:</w:t>
      </w:r>
    </w:p>
    <w:p w14:paraId="304FF85E" w14:textId="77777777" w:rsidR="00D54359" w:rsidRPr="00D54359" w:rsidRDefault="00D54359" w:rsidP="00D54359">
      <w:pPr>
        <w:suppressAutoHyphens w:val="0"/>
        <w:spacing w:before="120" w:after="120"/>
        <w:ind w:firstLine="567"/>
        <w:jc w:val="both"/>
        <w:rPr>
          <w:rFonts w:ascii="Times New Roman" w:eastAsia="Times New Roman" w:hAnsi="Times New Roman" w:cs="Times New Roman"/>
          <w:sz w:val="24"/>
          <w:szCs w:val="24"/>
          <w:lang w:val="pt-BR" w:eastAsia="en-US"/>
        </w:rPr>
      </w:pPr>
      <w:r w:rsidRPr="00D54359">
        <w:rPr>
          <w:rFonts w:ascii="Times New Roman" w:eastAsia="Times New Roman" w:hAnsi="Times New Roman" w:cs="Times New Roman"/>
          <w:sz w:val="24"/>
          <w:szCs w:val="24"/>
          <w:lang w:val="pt-BR" w:eastAsia="en-US"/>
        </w:rPr>
        <w:t>Proiectul are ca scop principal consolidarea structurii de rezistență a clădirii, restaurarea elementelor arhitecturale originale si modernizarea instalațiilor. De asemenea, se vor crea spații expoziționale moderne si interactive, care vor permite o mai bună valorificare a patrimoniului cultural găzduit de muzeu.</w:t>
      </w:r>
    </w:p>
    <w:p w14:paraId="06F7F2F0" w14:textId="77777777" w:rsidR="00D54359" w:rsidRPr="00D54359" w:rsidRDefault="00D54359" w:rsidP="00D54359">
      <w:pPr>
        <w:tabs>
          <w:tab w:val="num" w:pos="720"/>
        </w:tabs>
        <w:suppressAutoHyphens w:val="0"/>
        <w:spacing w:before="120" w:after="120"/>
        <w:ind w:firstLine="567"/>
        <w:jc w:val="both"/>
        <w:rPr>
          <w:rFonts w:ascii="Times New Roman" w:eastAsia="Times New Roman" w:hAnsi="Times New Roman" w:cs="Times New Roman"/>
          <w:b/>
          <w:bCs/>
          <w:sz w:val="24"/>
          <w:szCs w:val="24"/>
          <w:lang w:val="en-US" w:eastAsia="en-US"/>
        </w:rPr>
      </w:pPr>
      <w:r w:rsidRPr="00D54359">
        <w:rPr>
          <w:rFonts w:ascii="Times New Roman" w:eastAsia="Times New Roman" w:hAnsi="Times New Roman" w:cs="Times New Roman"/>
          <w:b/>
          <w:bCs/>
          <w:sz w:val="24"/>
          <w:szCs w:val="24"/>
          <w:lang w:val="en-US" w:eastAsia="en-US"/>
        </w:rPr>
        <w:t>Beneficiile proiectului:</w:t>
      </w:r>
    </w:p>
    <w:p w14:paraId="712F8AEB" w14:textId="77777777" w:rsidR="00D54359" w:rsidRPr="00D54359" w:rsidRDefault="00D54359" w:rsidP="00D54359">
      <w:pPr>
        <w:tabs>
          <w:tab w:val="num" w:pos="720"/>
        </w:tabs>
        <w:suppressAutoHyphens w:val="0"/>
        <w:spacing w:after="0"/>
        <w:ind w:firstLine="567"/>
        <w:jc w:val="both"/>
        <w:rPr>
          <w:rFonts w:ascii="Times New Roman" w:eastAsia="Times New Roman" w:hAnsi="Times New Roman" w:cs="Times New Roman"/>
          <w:sz w:val="24"/>
          <w:szCs w:val="24"/>
          <w:lang w:val="pt-BR" w:eastAsia="en-US"/>
        </w:rPr>
      </w:pPr>
      <w:r w:rsidRPr="00D54359">
        <w:rPr>
          <w:rFonts w:ascii="Times New Roman" w:eastAsia="Times New Roman" w:hAnsi="Times New Roman" w:cs="Times New Roman"/>
          <w:b/>
          <w:bCs/>
          <w:sz w:val="24"/>
          <w:szCs w:val="24"/>
          <w:lang w:val="en-US" w:eastAsia="en-US"/>
        </w:rPr>
        <w:tab/>
      </w:r>
      <w:r w:rsidRPr="00D54359">
        <w:rPr>
          <w:rFonts w:ascii="Times New Roman" w:eastAsia="Times New Roman" w:hAnsi="Times New Roman" w:cs="Times New Roman"/>
          <w:b/>
          <w:bCs/>
          <w:sz w:val="24"/>
          <w:szCs w:val="24"/>
          <w:lang w:val="pt-BR" w:eastAsia="en-US"/>
        </w:rPr>
        <w:t>Conservarea patrimoniului cultural:</w:t>
      </w:r>
      <w:r w:rsidRPr="00D54359">
        <w:rPr>
          <w:rFonts w:ascii="Times New Roman" w:eastAsia="Times New Roman" w:hAnsi="Times New Roman" w:cs="Times New Roman"/>
          <w:sz w:val="24"/>
          <w:szCs w:val="24"/>
          <w:lang w:val="pt-BR" w:eastAsia="en-US"/>
        </w:rPr>
        <w:t> Proiectul va contribui la conservarea si restaurarea clădirii  unui monument istoric si cultural de o importanță deosebită.</w:t>
      </w:r>
    </w:p>
    <w:p w14:paraId="47F1603E" w14:textId="77777777" w:rsidR="00D54359" w:rsidRPr="00D54359" w:rsidRDefault="00D54359" w:rsidP="00D54359">
      <w:pPr>
        <w:tabs>
          <w:tab w:val="num" w:pos="720"/>
        </w:tabs>
        <w:suppressAutoHyphens w:val="0"/>
        <w:spacing w:after="0"/>
        <w:ind w:firstLine="567"/>
        <w:jc w:val="both"/>
        <w:rPr>
          <w:rFonts w:ascii="Times New Roman" w:eastAsia="Times New Roman" w:hAnsi="Times New Roman" w:cs="Times New Roman"/>
          <w:sz w:val="24"/>
          <w:szCs w:val="24"/>
          <w:lang w:val="pt-BR" w:eastAsia="en-US"/>
        </w:rPr>
      </w:pPr>
      <w:r w:rsidRPr="00D54359">
        <w:rPr>
          <w:rFonts w:ascii="Times New Roman" w:eastAsia="Times New Roman" w:hAnsi="Times New Roman" w:cs="Times New Roman"/>
          <w:b/>
          <w:bCs/>
          <w:sz w:val="24"/>
          <w:szCs w:val="24"/>
          <w:lang w:val="pt-BR" w:eastAsia="en-US"/>
        </w:rPr>
        <w:t>Promovarea culturii:</w:t>
      </w:r>
      <w:r w:rsidRPr="00D54359">
        <w:rPr>
          <w:rFonts w:ascii="Times New Roman" w:eastAsia="Times New Roman" w:hAnsi="Times New Roman" w:cs="Times New Roman"/>
          <w:sz w:val="24"/>
          <w:szCs w:val="24"/>
          <w:lang w:val="pt-BR" w:eastAsia="en-US"/>
        </w:rPr>
        <w:t> Modernizarea muzeului va permite o mai bună valorificare a colecțiilor din patrimonial Județului Iași, se vor organiza sesiuni la palat cu conferințe, expoziții și dineuri care vor  contribuii la promovarea culturii românesti.</w:t>
      </w:r>
    </w:p>
    <w:p w14:paraId="12060291" w14:textId="77777777" w:rsidR="00D54359" w:rsidRPr="00D54359" w:rsidRDefault="00D54359" w:rsidP="00D54359">
      <w:pPr>
        <w:tabs>
          <w:tab w:val="num" w:pos="720"/>
        </w:tabs>
        <w:suppressAutoHyphens w:val="0"/>
        <w:spacing w:after="0"/>
        <w:ind w:firstLine="567"/>
        <w:jc w:val="both"/>
        <w:rPr>
          <w:rFonts w:ascii="Times New Roman" w:eastAsia="Times New Roman" w:hAnsi="Times New Roman" w:cs="Times New Roman"/>
          <w:sz w:val="24"/>
          <w:szCs w:val="24"/>
          <w:lang w:val="pt-BR" w:eastAsia="en-US"/>
        </w:rPr>
      </w:pPr>
      <w:r w:rsidRPr="00D54359">
        <w:rPr>
          <w:rFonts w:ascii="Times New Roman" w:eastAsia="Times New Roman" w:hAnsi="Times New Roman" w:cs="Times New Roman"/>
          <w:b/>
          <w:bCs/>
          <w:sz w:val="24"/>
          <w:szCs w:val="24"/>
          <w:lang w:val="pt-BR" w:eastAsia="en-US"/>
        </w:rPr>
        <w:t>Cresterea atractivității turistice:</w:t>
      </w:r>
      <w:r w:rsidRPr="00D54359">
        <w:rPr>
          <w:rFonts w:ascii="Times New Roman" w:eastAsia="Times New Roman" w:hAnsi="Times New Roman" w:cs="Times New Roman"/>
          <w:sz w:val="24"/>
          <w:szCs w:val="24"/>
          <w:lang w:val="pt-BR" w:eastAsia="en-US"/>
        </w:rPr>
        <w:t> Muzeul modernizat va fi mai atractiv pentru turistii români si străini, contribuind la dezvoltarea economiei locale.</w:t>
      </w:r>
    </w:p>
    <w:p w14:paraId="0B9D3890" w14:textId="77777777" w:rsidR="00D54359" w:rsidRPr="00D54359" w:rsidRDefault="00D54359" w:rsidP="00D54359">
      <w:pPr>
        <w:tabs>
          <w:tab w:val="num" w:pos="720"/>
        </w:tabs>
        <w:suppressAutoHyphens w:val="0"/>
        <w:spacing w:after="0"/>
        <w:ind w:firstLine="567"/>
        <w:jc w:val="both"/>
        <w:rPr>
          <w:rFonts w:ascii="Times New Roman" w:eastAsia="Times New Roman" w:hAnsi="Times New Roman" w:cs="Times New Roman"/>
          <w:sz w:val="24"/>
          <w:szCs w:val="24"/>
          <w:lang w:val="pt-BR" w:eastAsia="en-US"/>
        </w:rPr>
      </w:pPr>
      <w:r w:rsidRPr="00D54359">
        <w:rPr>
          <w:rFonts w:ascii="Times New Roman" w:eastAsia="Times New Roman" w:hAnsi="Times New Roman" w:cs="Times New Roman"/>
          <w:sz w:val="24"/>
          <w:szCs w:val="24"/>
          <w:lang w:val="pt-BR" w:eastAsia="en-US"/>
        </w:rPr>
        <w:t xml:space="preserve">Consolidarea, restaurarea si modernizarea clădirii muzeului </w:t>
      </w:r>
      <w:r w:rsidRPr="00D54359">
        <w:rPr>
          <w:rFonts w:ascii="Times New Roman" w:eastAsia="Times New Roman" w:hAnsi="Times New Roman" w:cs="Times New Roman"/>
          <w:color w:val="000000"/>
          <w:sz w:val="24"/>
          <w:szCs w:val="24"/>
          <w:lang w:val="pt-BR" w:eastAsia="en-US"/>
        </w:rPr>
        <w:t xml:space="preserve"> </w:t>
      </w:r>
      <w:r w:rsidRPr="00D54359">
        <w:rPr>
          <w:rFonts w:ascii="Times New Roman" w:eastAsia="Times New Roman" w:hAnsi="Times New Roman" w:cs="Times New Roman"/>
          <w:b/>
          <w:sz w:val="24"/>
          <w:szCs w:val="24"/>
          <w:lang w:eastAsia="en-US"/>
        </w:rPr>
        <w:t>,,Restaurarea și consolidarea „Palatului Sturdza” în localitatea Miroslava”</w:t>
      </w:r>
      <w:r w:rsidRPr="00D54359">
        <w:rPr>
          <w:rFonts w:ascii="Times New Roman" w:eastAsia="Times New Roman" w:hAnsi="Times New Roman" w:cs="Times New Roman"/>
          <w:b/>
          <w:sz w:val="24"/>
          <w:szCs w:val="24"/>
          <w:lang w:val="pt-BR" w:eastAsia="en-US"/>
        </w:rPr>
        <w:t xml:space="preserve"> </w:t>
      </w:r>
      <w:r w:rsidRPr="00D54359">
        <w:rPr>
          <w:rFonts w:ascii="Times New Roman" w:eastAsia="Times New Roman" w:hAnsi="Times New Roman" w:cs="Times New Roman"/>
          <w:sz w:val="24"/>
          <w:szCs w:val="24"/>
          <w:lang w:val="pt-BR" w:eastAsia="en-US"/>
        </w:rPr>
        <w:t>este un proiect important care va contribui la conservarea patrimoniului cultural, la promovarea culturii și la cresterea atractivității turistice a Județului Iasi.</w:t>
      </w:r>
    </w:p>
    <w:p w14:paraId="298FB585" w14:textId="77777777" w:rsidR="00D54359" w:rsidRPr="00D54359" w:rsidRDefault="00D54359" w:rsidP="00D54359">
      <w:pPr>
        <w:keepNext/>
        <w:pBdr>
          <w:bottom w:val="single" w:sz="18" w:space="2" w:color="008080"/>
        </w:pBdr>
        <w:suppressAutoHyphens w:val="0"/>
        <w:spacing w:before="120" w:after="60"/>
        <w:ind w:left="567"/>
        <w:jc w:val="both"/>
        <w:outlineLvl w:val="1"/>
        <w:rPr>
          <w:rFonts w:ascii="Times New Roman" w:eastAsia="Times New Roman" w:hAnsi="Times New Roman" w:cs="Times New Roman"/>
          <w:b/>
          <w:sz w:val="24"/>
          <w:szCs w:val="24"/>
          <w:lang w:eastAsia="en-US"/>
        </w:rPr>
      </w:pPr>
      <w:bookmarkStart w:id="13" w:name="_Toc58525025"/>
      <w:r w:rsidRPr="00D54359">
        <w:rPr>
          <w:rFonts w:ascii="Times New Roman" w:eastAsia="Times New Roman" w:hAnsi="Times New Roman" w:cs="Times New Roman"/>
          <w:b/>
          <w:sz w:val="24"/>
          <w:szCs w:val="24"/>
          <w:lang w:eastAsia="en-US"/>
        </w:rPr>
        <w:t>Activități specifice</w:t>
      </w:r>
      <w:bookmarkEnd w:id="13"/>
    </w:p>
    <w:p w14:paraId="0933748E" w14:textId="77777777" w:rsidR="00D54359" w:rsidRPr="00D54359" w:rsidRDefault="00D54359" w:rsidP="00D54359">
      <w:pPr>
        <w:keepNext/>
        <w:keepLines/>
        <w:suppressAutoHyphens w:val="0"/>
        <w:spacing w:after="0"/>
        <w:ind w:firstLine="709"/>
        <w:jc w:val="both"/>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bCs/>
          <w:sz w:val="24"/>
          <w:szCs w:val="24"/>
          <w:lang w:eastAsia="en-US"/>
        </w:rPr>
        <w:t>Obiectul contractului</w:t>
      </w:r>
      <w:r w:rsidRPr="00D54359">
        <w:rPr>
          <w:rFonts w:ascii="Times New Roman" w:eastAsia="Times New Roman" w:hAnsi="Times New Roman" w:cs="Times New Roman"/>
          <w:sz w:val="24"/>
          <w:szCs w:val="24"/>
          <w:lang w:eastAsia="en-US"/>
        </w:rPr>
        <w:t xml:space="preserve"> de servicii constă în </w:t>
      </w:r>
      <w:r w:rsidRPr="00D54359">
        <w:rPr>
          <w:rFonts w:ascii="Times New Roman" w:eastAsia="Times New Roman" w:hAnsi="Times New Roman" w:cs="Times New Roman"/>
          <w:bCs/>
          <w:sz w:val="24"/>
          <w:szCs w:val="24"/>
          <w:lang w:eastAsia="en-US"/>
        </w:rPr>
        <w:t xml:space="preserve">elaborarea D.A.L.I. pentru </w:t>
      </w:r>
      <w:r w:rsidRPr="00D54359">
        <w:rPr>
          <w:rFonts w:ascii="Times New Roman" w:eastAsia="Times New Roman" w:hAnsi="Times New Roman" w:cs="Times New Roman"/>
          <w:b/>
          <w:sz w:val="24"/>
          <w:szCs w:val="24"/>
          <w:lang w:eastAsia="en-US"/>
        </w:rPr>
        <w:t>,,Restaurarea și consolidarea „Palatului Sturdza” în localitatea Miroslava”</w:t>
      </w:r>
      <w:r w:rsidRPr="00D54359">
        <w:rPr>
          <w:rFonts w:ascii="Times New Roman" w:eastAsia="Times New Roman" w:hAnsi="Times New Roman" w:cs="Times New Roman"/>
          <w:b/>
          <w:bCs/>
          <w:sz w:val="24"/>
          <w:szCs w:val="24"/>
          <w:lang w:eastAsia="en-US"/>
        </w:rPr>
        <w:t xml:space="preserve"> </w:t>
      </w:r>
      <w:r w:rsidRPr="00D54359">
        <w:rPr>
          <w:rFonts w:ascii="Times New Roman" w:eastAsia="Times New Roman" w:hAnsi="Times New Roman" w:cs="Times New Roman"/>
          <w:bCs/>
          <w:sz w:val="24"/>
          <w:szCs w:val="24"/>
          <w:lang w:eastAsia="en-US"/>
        </w:rPr>
        <w:t xml:space="preserve"> în conformitate cu specificațiile impuse prin Certificatul de urbanism.</w:t>
      </w:r>
    </w:p>
    <w:p w14:paraId="160B18C5" w14:textId="77777777" w:rsidR="00D54359" w:rsidRPr="00D54359" w:rsidRDefault="00D54359" w:rsidP="00D54359">
      <w:pPr>
        <w:keepNext/>
        <w:keepLines/>
        <w:suppressAutoHyphens w:val="0"/>
        <w:spacing w:after="0"/>
        <w:ind w:firstLine="709"/>
        <w:jc w:val="both"/>
        <w:rPr>
          <w:rFonts w:ascii="Times New Roman" w:hAnsi="Times New Roman" w:cs="Times New Roman"/>
          <w:sz w:val="24"/>
          <w:szCs w:val="24"/>
        </w:rPr>
      </w:pPr>
      <w:r w:rsidRPr="00D54359">
        <w:rPr>
          <w:rFonts w:ascii="Times New Roman" w:hAnsi="Times New Roman" w:cs="Times New Roman"/>
          <w:sz w:val="24"/>
          <w:szCs w:val="24"/>
        </w:rPr>
        <w:t>Prestatorul  se obligă să presteze, pe întreaga durată a contractului de proiectare, si în conformitate cu obligațiile asumate, următoarele servicii, constând în, dar fără a se limita la următoarele:</w:t>
      </w:r>
    </w:p>
    <w:p w14:paraId="42C20559" w14:textId="77777777" w:rsidR="00D54359" w:rsidRPr="00D54359" w:rsidRDefault="00D54359" w:rsidP="00D54359">
      <w:pPr>
        <w:suppressAutoHyphens w:val="0"/>
        <w:spacing w:before="120" w:after="120"/>
        <w:ind w:firstLine="360"/>
        <w:jc w:val="both"/>
        <w:rPr>
          <w:rFonts w:ascii="Times New Roman" w:eastAsia="Times New Roman" w:hAnsi="Times New Roman" w:cs="Times New Roman"/>
          <w:b/>
          <w:sz w:val="24"/>
          <w:szCs w:val="24"/>
          <w:lang w:eastAsia="en-US"/>
        </w:rPr>
      </w:pPr>
      <w:r w:rsidRPr="00D54359">
        <w:rPr>
          <w:rFonts w:ascii="Times New Roman" w:eastAsia="Times New Roman" w:hAnsi="Times New Roman" w:cs="Times New Roman"/>
          <w:b/>
          <w:sz w:val="24"/>
          <w:szCs w:val="24"/>
          <w:lang w:eastAsia="en-US"/>
        </w:rPr>
        <w:t xml:space="preserve">D.A.L.I. conform H.G. nr. 907/2016 – Anexa 5 inclusiv documentațiile pentru obtinere avize si acorduri conform </w:t>
      </w:r>
      <w:r w:rsidRPr="00D54359">
        <w:rPr>
          <w:rFonts w:ascii="Times New Roman" w:eastAsia="Times New Roman" w:hAnsi="Times New Roman" w:cs="Times New Roman"/>
          <w:b/>
          <w:sz w:val="24"/>
          <w:szCs w:val="24"/>
          <w:lang w:val="pt-BR" w:eastAsia="en-US"/>
        </w:rPr>
        <w:t>Certificatului de urbanism nr.210 din 28.02.2024</w:t>
      </w:r>
      <w:r w:rsidRPr="00D54359">
        <w:rPr>
          <w:rFonts w:ascii="Times New Roman" w:eastAsia="Times New Roman" w:hAnsi="Times New Roman" w:cs="Times New Roman"/>
          <w:b/>
          <w:sz w:val="24"/>
          <w:szCs w:val="24"/>
          <w:lang w:eastAsia="en-US"/>
        </w:rPr>
        <w:t>.</w:t>
      </w:r>
    </w:p>
    <w:p w14:paraId="2854019F" w14:textId="77777777" w:rsidR="00D54359" w:rsidRPr="00D54359" w:rsidRDefault="00D54359" w:rsidP="00D54359">
      <w:pPr>
        <w:suppressAutoHyphens w:val="0"/>
        <w:spacing w:after="0"/>
        <w:ind w:firstLine="360"/>
        <w:jc w:val="both"/>
        <w:rPr>
          <w:rFonts w:ascii="Times New Roman" w:hAnsi="Times New Roman" w:cs="Times New Roman"/>
          <w:sz w:val="24"/>
          <w:szCs w:val="24"/>
        </w:rPr>
      </w:pPr>
      <w:r w:rsidRPr="00D54359">
        <w:rPr>
          <w:rFonts w:ascii="Times New Roman" w:hAnsi="Times New Roman" w:cs="Times New Roman"/>
          <w:sz w:val="24"/>
          <w:szCs w:val="24"/>
        </w:rPr>
        <w:t>De asemenea, Prestatorul va fi responsabil de realizarea oricăror date si studii necesare îndeplinirii obiectivului contractului astfel cum acesta a fost stabilit.</w:t>
      </w:r>
    </w:p>
    <w:p w14:paraId="39CF05E2" w14:textId="77777777" w:rsidR="00D54359" w:rsidRPr="00D54359" w:rsidRDefault="00D54359" w:rsidP="00D54359">
      <w:pPr>
        <w:suppressAutoHyphens w:val="0"/>
        <w:spacing w:after="0"/>
        <w:ind w:firstLine="360"/>
        <w:jc w:val="both"/>
        <w:rPr>
          <w:rFonts w:ascii="Times New Roman" w:hAnsi="Times New Roman" w:cs="Times New Roman"/>
          <w:sz w:val="24"/>
          <w:szCs w:val="24"/>
        </w:rPr>
      </w:pPr>
      <w:r w:rsidRPr="00D54359">
        <w:rPr>
          <w:rFonts w:ascii="Times New Roman" w:hAnsi="Times New Roman" w:cs="Times New Roman"/>
          <w:sz w:val="24"/>
          <w:szCs w:val="24"/>
        </w:rPr>
        <w:t>Documentația va fi verificată de către specialiști autorizați pentru fiecare specializare prin grija Ofertantului, verificatori tehnici atestați, alții decât cei care vor realiza proiectul, fără a menționa modalitatea de cooptare a acestor persoane.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54359" w:rsidRPr="00D54359" w14:paraId="5BC982AD" w14:textId="77777777" w:rsidTr="00DF2ECE">
        <w:tc>
          <w:tcPr>
            <w:tcW w:w="5000" w:type="pct"/>
            <w:shd w:val="clear" w:color="auto" w:fill="F2F2F2"/>
          </w:tcPr>
          <w:p w14:paraId="56216FC3" w14:textId="77777777" w:rsidR="00D54359" w:rsidRPr="00D54359" w:rsidRDefault="00D54359" w:rsidP="00D54359">
            <w:pPr>
              <w:suppressAutoHyphens w:val="0"/>
              <w:spacing w:before="120" w:after="120"/>
              <w:ind w:left="567"/>
              <w:jc w:val="both"/>
              <w:rPr>
                <w:rFonts w:ascii="Times New Roman" w:hAnsi="Times New Roman" w:cs="Times New Roman"/>
                <w:b/>
                <w:sz w:val="24"/>
                <w:szCs w:val="24"/>
              </w:rPr>
            </w:pPr>
            <w:r w:rsidRPr="00D54359">
              <w:rPr>
                <w:rFonts w:ascii="Times New Roman" w:hAnsi="Times New Roman" w:cs="Times New Roman"/>
                <w:b/>
                <w:sz w:val="24"/>
                <w:szCs w:val="24"/>
              </w:rPr>
              <w:t>Livrabile principale</w:t>
            </w:r>
          </w:p>
        </w:tc>
      </w:tr>
      <w:tr w:rsidR="00D54359" w:rsidRPr="00D54359" w14:paraId="0E4AEC2E" w14:textId="77777777" w:rsidTr="00DF2ECE">
        <w:trPr>
          <w:trHeight w:val="1298"/>
        </w:trPr>
        <w:tc>
          <w:tcPr>
            <w:tcW w:w="5000" w:type="pct"/>
            <w:shd w:val="clear" w:color="auto" w:fill="auto"/>
          </w:tcPr>
          <w:p w14:paraId="5CA703D5" w14:textId="77777777" w:rsidR="00D54359" w:rsidRPr="00D54359" w:rsidRDefault="00D54359" w:rsidP="00D54359">
            <w:pPr>
              <w:numPr>
                <w:ilvl w:val="0"/>
                <w:numId w:val="36"/>
              </w:numPr>
              <w:suppressAutoHyphens w:val="0"/>
              <w:spacing w:after="0" w:line="240" w:lineRule="auto"/>
              <w:ind w:firstLine="360"/>
              <w:contextualSpacing/>
              <w:jc w:val="both"/>
              <w:rPr>
                <w:rFonts w:ascii="Times New Roman" w:eastAsia="Times New Roman" w:hAnsi="Times New Roman" w:cs="Times New Roman"/>
                <w:sz w:val="24"/>
                <w:szCs w:val="24"/>
                <w:lang w:eastAsia="en-US"/>
              </w:rPr>
            </w:pPr>
            <w:r w:rsidRPr="00D54359">
              <w:rPr>
                <w:rFonts w:ascii="Times New Roman" w:hAnsi="Times New Roman" w:cs="Times New Roman"/>
                <w:sz w:val="24"/>
                <w:szCs w:val="24"/>
              </w:rPr>
              <w:t xml:space="preserve">Documentație de avizare a lucrărilor de intervenție elaborat conform </w:t>
            </w:r>
            <w:r w:rsidRPr="00D54359">
              <w:rPr>
                <w:rFonts w:ascii="Times New Roman" w:eastAsia="Times New Roman" w:hAnsi="Times New Roman" w:cs="Times New Roman"/>
                <w:sz w:val="24"/>
                <w:szCs w:val="24"/>
                <w:shd w:val="clear" w:color="auto" w:fill="FFFFFF"/>
                <w:lang w:eastAsia="en-US"/>
              </w:rPr>
              <w:t xml:space="preserve">H.G. nr.907/2016, Legii nr.50/1991 si </w:t>
            </w:r>
            <w:r w:rsidRPr="00D54359">
              <w:rPr>
                <w:rFonts w:ascii="Times New Roman" w:hAnsi="Times New Roman" w:cs="Times New Roman"/>
                <w:sz w:val="24"/>
                <w:szCs w:val="24"/>
              </w:rPr>
              <w:t xml:space="preserve">Legii nr.10/1991, cu modificările si completările ulterioare– pentru obiectivul de investiții </w:t>
            </w:r>
            <w:r w:rsidRPr="00D54359">
              <w:rPr>
                <w:rFonts w:ascii="Times New Roman" w:eastAsia="Times New Roman" w:hAnsi="Times New Roman" w:cs="Times New Roman"/>
                <w:b/>
                <w:sz w:val="24"/>
                <w:szCs w:val="24"/>
                <w:lang w:eastAsia="en-US"/>
              </w:rPr>
              <w:t>,,Restaurarea și consolidarea „Palatului Sturdza” în localitatea Miroslava”</w:t>
            </w:r>
            <w:r w:rsidRPr="00D54359">
              <w:rPr>
                <w:rFonts w:ascii="Times New Roman" w:hAnsi="Times New Roman" w:cs="Times New Roman"/>
                <w:b/>
                <w:sz w:val="24"/>
                <w:szCs w:val="24"/>
              </w:rPr>
              <w:t xml:space="preserve">  în conformitate cu specificațiile impuse prin</w:t>
            </w:r>
            <w:r w:rsidRPr="00D54359">
              <w:rPr>
                <w:rFonts w:ascii="Times New Roman" w:eastAsia="Times New Roman" w:hAnsi="Times New Roman" w:cs="Times New Roman"/>
                <w:sz w:val="24"/>
                <w:szCs w:val="24"/>
                <w:lang w:val="pt-BR" w:eastAsia="en-US"/>
              </w:rPr>
              <w:t xml:space="preserve"> Certificatul de urbanism nr.210 din 28.02.2024</w:t>
            </w:r>
          </w:p>
        </w:tc>
      </w:tr>
    </w:tbl>
    <w:p w14:paraId="6B536678" w14:textId="77777777" w:rsidR="00D54359" w:rsidRPr="00D54359" w:rsidRDefault="00D54359" w:rsidP="00D54359">
      <w:pPr>
        <w:suppressAutoHyphens w:val="0"/>
        <w:spacing w:before="120" w:after="120"/>
        <w:ind w:firstLine="720"/>
        <w:jc w:val="both"/>
        <w:rPr>
          <w:rFonts w:ascii="Times New Roman" w:hAnsi="Times New Roman" w:cs="Times New Roman"/>
          <w:sz w:val="24"/>
          <w:szCs w:val="24"/>
        </w:rPr>
      </w:pPr>
      <w:r w:rsidRPr="00D54359">
        <w:rPr>
          <w:rFonts w:ascii="Times New Roman" w:hAnsi="Times New Roman" w:cs="Times New Roman"/>
          <w:sz w:val="24"/>
          <w:szCs w:val="24"/>
        </w:rPr>
        <w:lastRenderedPageBreak/>
        <w:t>În vederea corelării elementelor proiectate la nivel de DALI cu cele ce fac obiectul prezentului caiet de sarcini, Prestatorul  va fi responsabil de elaborarea, a următoarelor documentații tehnice:</w:t>
      </w:r>
    </w:p>
    <w:p w14:paraId="798EE78D" w14:textId="77777777" w:rsidR="00D54359" w:rsidRPr="00D54359" w:rsidRDefault="00D54359" w:rsidP="00D54359">
      <w:pPr>
        <w:suppressAutoHyphens w:val="0"/>
        <w:spacing w:before="120" w:after="120"/>
        <w:jc w:val="both"/>
        <w:rPr>
          <w:rFonts w:ascii="Times New Roman" w:hAnsi="Times New Roman" w:cs="Times New Roman"/>
          <w:b/>
          <w:sz w:val="24"/>
          <w:szCs w:val="24"/>
          <w:u w:val="single"/>
        </w:rPr>
      </w:pPr>
      <w:r w:rsidRPr="00D54359">
        <w:rPr>
          <w:rFonts w:ascii="Times New Roman" w:hAnsi="Times New Roman" w:cs="Times New Roman"/>
          <w:b/>
          <w:sz w:val="24"/>
          <w:szCs w:val="24"/>
          <w:u w:val="single"/>
        </w:rPr>
        <w:t>Documentație de avizare a lucrărilor de intervenții</w:t>
      </w:r>
    </w:p>
    <w:p w14:paraId="7A560408" w14:textId="77777777" w:rsidR="00D54359" w:rsidRPr="00D54359" w:rsidRDefault="00D54359" w:rsidP="00D54359">
      <w:pPr>
        <w:keepNext/>
        <w:keepLines/>
        <w:suppressAutoHyphens w:val="0"/>
        <w:spacing w:after="0"/>
        <w:ind w:firstLine="72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D.A.L.I. va fi elaborat conform continutului cadru stabilit prin:</w:t>
      </w:r>
    </w:p>
    <w:p w14:paraId="50E591D4" w14:textId="77777777" w:rsidR="00D54359" w:rsidRPr="00D54359" w:rsidRDefault="00D54359" w:rsidP="00D54359">
      <w:pPr>
        <w:numPr>
          <w:ilvl w:val="0"/>
          <w:numId w:val="32"/>
        </w:numPr>
        <w:suppressAutoHyphens w:val="0"/>
        <w:spacing w:after="0" w:line="240" w:lineRule="auto"/>
        <w:ind w:firstLine="720"/>
        <w:contextualSpacing/>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H.G.907/2016 - Hotărâre privind etapele de elaborare si continutul cadru al documentatiilor tehnico economice aferente obiectivelor/proiectelor  de investitii finantare din fonduri publice si va avea în vedere legislatia in domeniu:</w:t>
      </w:r>
    </w:p>
    <w:p w14:paraId="121853A6" w14:textId="77777777" w:rsidR="00D54359" w:rsidRPr="00D54359" w:rsidRDefault="00D54359" w:rsidP="00D54359">
      <w:pPr>
        <w:numPr>
          <w:ilvl w:val="0"/>
          <w:numId w:val="32"/>
        </w:numPr>
        <w:suppressAutoHyphens w:val="0"/>
        <w:spacing w:after="0" w:line="240" w:lineRule="auto"/>
        <w:contextualSpacing/>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Legea nr.10/18.01.1995, privind calitatea in constructii (actualizată),</w:t>
      </w:r>
    </w:p>
    <w:p w14:paraId="4A4DD4C8" w14:textId="77777777" w:rsidR="00D54359" w:rsidRPr="00D54359" w:rsidRDefault="00D54359" w:rsidP="00D54359">
      <w:pPr>
        <w:suppressAutoHyphens w:val="0"/>
        <w:spacing w:after="0"/>
        <w:ind w:firstLine="72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La elaborarea documentatiei, prestatorul  are obligatia de a respecta toate actele normative si prescriptiile tehnice in vigoare aplicabile specificului contractului.</w:t>
      </w:r>
    </w:p>
    <w:p w14:paraId="26E8CF74"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Prestatorul  va realiza serviciile la un nivel cantitativ si calitativ minim solicitat, atât prin legislația aflată în vigoare, cât si prin prezentul caiet de sarcini.</w:t>
      </w:r>
    </w:p>
    <w:p w14:paraId="4C6B63F7"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Prestatorul  va răspunde cu promptitudine tuturor cerințelor Autorității Contractante si/sau autorităților implicate în proiect care vor fi determinate de schimbările survenite in cadrul legislativ.</w:t>
      </w:r>
    </w:p>
    <w:p w14:paraId="4EE6D7DE"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Prestatorul  va fi responsabil pentru identificarea, analiza, ierarhizare, cuantificarea si propunerea măsurilor pentru eliminarea/minimizarea/controlul riscurilor proiectului în baza principiilor, standardelor, metodologiilor si procedurilor specifice si recunoscute ale managementului riscului.</w:t>
      </w:r>
    </w:p>
    <w:p w14:paraId="08F43106"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Prestatorul va fi responsabil pentru asigurarea resurselor adiționale (dacă sunt necesare în vederea îndeplinirii scopului proiectului), fără a solicita alte costuri suplimentare Autorității Contractante.</w:t>
      </w:r>
    </w:p>
    <w:p w14:paraId="1B0970B3" w14:textId="77777777" w:rsidR="00D54359" w:rsidRPr="00D54359" w:rsidRDefault="00D54359" w:rsidP="00D54359">
      <w:pPr>
        <w:suppressAutoHyphens w:val="0"/>
        <w:spacing w:before="120" w:after="120"/>
        <w:jc w:val="both"/>
        <w:rPr>
          <w:rFonts w:ascii="Times New Roman" w:hAnsi="Times New Roman" w:cs="Times New Roman"/>
          <w:sz w:val="24"/>
          <w:szCs w:val="24"/>
        </w:rPr>
      </w:pPr>
      <w:r w:rsidRPr="00D54359">
        <w:rPr>
          <w:rFonts w:ascii="Times New Roman" w:eastAsia="Times New Roman" w:hAnsi="Times New Roman" w:cs="Times New Roman"/>
          <w:b/>
          <w:sz w:val="24"/>
          <w:szCs w:val="24"/>
          <w:u w:val="single"/>
          <w:lang w:eastAsia="en-US"/>
        </w:rPr>
        <w:t xml:space="preserve">Documentatii tehnice pentru obtinerea avizelor, acordurilor </w:t>
      </w:r>
      <w:r w:rsidRPr="00D54359">
        <w:rPr>
          <w:rFonts w:ascii="Times New Roman" w:eastAsia="Times New Roman" w:hAnsi="Times New Roman" w:cs="Times New Roman"/>
          <w:b/>
          <w:i/>
          <w:sz w:val="24"/>
          <w:szCs w:val="24"/>
          <w:u w:val="single"/>
          <w:lang w:eastAsia="en-US"/>
        </w:rPr>
        <w:t xml:space="preserve">conform </w:t>
      </w:r>
      <w:r w:rsidRPr="00D54359">
        <w:rPr>
          <w:rFonts w:ascii="Times New Roman" w:eastAsia="Times New Roman" w:hAnsi="Times New Roman" w:cs="Times New Roman"/>
          <w:b/>
          <w:i/>
          <w:sz w:val="24"/>
          <w:szCs w:val="24"/>
          <w:u w:val="single"/>
          <w:lang w:val="pt-BR" w:eastAsia="en-US"/>
        </w:rPr>
        <w:t>Certificatul de urbanism nr.210 din 28.02.2024</w:t>
      </w:r>
    </w:p>
    <w:p w14:paraId="54353B5F"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 xml:space="preserve">Documentiile tehnice pentru obtinerea avizelor, acordurilor se refera la, dar fără a se limita la acestea: </w:t>
      </w:r>
    </w:p>
    <w:p w14:paraId="19339C22" w14:textId="77777777" w:rsidR="00D54359" w:rsidRPr="00D54359" w:rsidRDefault="00D54359" w:rsidP="00D54359">
      <w:pPr>
        <w:numPr>
          <w:ilvl w:val="0"/>
          <w:numId w:val="15"/>
        </w:numPr>
        <w:suppressAutoHyphens w:val="0"/>
        <w:spacing w:after="0" w:line="240" w:lineRule="auto"/>
        <w:ind w:firstLine="207"/>
        <w:jc w:val="both"/>
        <w:rPr>
          <w:rFonts w:ascii="Times New Roman" w:hAnsi="Times New Roman" w:cs="Times New Roman"/>
          <w:sz w:val="24"/>
          <w:szCs w:val="24"/>
        </w:rPr>
      </w:pPr>
      <w:r w:rsidRPr="00D54359">
        <w:rPr>
          <w:rFonts w:ascii="Times New Roman" w:hAnsi="Times New Roman" w:cs="Times New Roman"/>
          <w:sz w:val="24"/>
          <w:szCs w:val="24"/>
        </w:rPr>
        <w:t>elaborarea documentatiei pentru obtinere avize; elaborare studii de specialitate solicitate de catre emitentii avizelor/acordurilor;</w:t>
      </w:r>
    </w:p>
    <w:p w14:paraId="6BF9780D" w14:textId="77777777" w:rsidR="00D54359" w:rsidRPr="00D54359" w:rsidRDefault="00D54359" w:rsidP="00D54359">
      <w:pPr>
        <w:numPr>
          <w:ilvl w:val="0"/>
          <w:numId w:val="15"/>
        </w:numPr>
        <w:suppressAutoHyphens w:val="0"/>
        <w:spacing w:after="0" w:line="240" w:lineRule="auto"/>
        <w:ind w:firstLine="207"/>
        <w:jc w:val="both"/>
        <w:rPr>
          <w:rFonts w:ascii="Times New Roman" w:hAnsi="Times New Roman" w:cs="Times New Roman"/>
          <w:sz w:val="24"/>
          <w:szCs w:val="24"/>
        </w:rPr>
      </w:pPr>
      <w:r w:rsidRPr="00D54359">
        <w:rPr>
          <w:rFonts w:ascii="Times New Roman" w:hAnsi="Times New Roman" w:cs="Times New Roman"/>
          <w:sz w:val="24"/>
          <w:szCs w:val="24"/>
        </w:rPr>
        <w:t xml:space="preserve">susţinerea acestora în comisiile de specialitate ale emitenţilor si obţinerea, a avizelor/acordurilor solicitate prin certificatul de urbanism; </w:t>
      </w:r>
    </w:p>
    <w:p w14:paraId="5C7F714C" w14:textId="77777777" w:rsidR="00D54359" w:rsidRPr="00D54359" w:rsidRDefault="00D54359" w:rsidP="00D54359">
      <w:pPr>
        <w:suppressAutoHyphens w:val="0"/>
        <w:spacing w:after="0"/>
        <w:ind w:firstLine="567"/>
        <w:jc w:val="both"/>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sz w:val="24"/>
          <w:szCs w:val="24"/>
          <w:lang w:eastAsia="en-US"/>
        </w:rPr>
        <w:t xml:space="preserve">Prestatorul va pregati documentele necesare obtinerii urmatoarelor autorizatii, precum si a oricarei alte autorizatii necesare solicitata prin </w:t>
      </w:r>
      <w:r w:rsidRPr="00D54359">
        <w:rPr>
          <w:rFonts w:ascii="Times New Roman" w:eastAsia="Times New Roman" w:hAnsi="Times New Roman" w:cs="Times New Roman"/>
          <w:sz w:val="24"/>
          <w:szCs w:val="24"/>
          <w:lang w:val="pt-BR" w:eastAsia="en-US"/>
        </w:rPr>
        <w:t>Certificatul de urbanism nr.210 din 28.02.2024</w:t>
      </w:r>
      <w:r w:rsidRPr="00D54359">
        <w:rPr>
          <w:rFonts w:ascii="Times New Roman" w:eastAsia="Times New Roman" w:hAnsi="Times New Roman" w:cs="Times New Roman"/>
          <w:bCs/>
          <w:sz w:val="24"/>
          <w:szCs w:val="24"/>
          <w:lang w:eastAsia="en-US"/>
        </w:rPr>
        <w:t>.</w:t>
      </w:r>
    </w:p>
    <w:p w14:paraId="202A6413" w14:textId="77777777" w:rsidR="00D54359" w:rsidRPr="00D54359" w:rsidRDefault="00D54359" w:rsidP="00D54359">
      <w:pPr>
        <w:suppressAutoHyphens w:val="0"/>
        <w:spacing w:after="0"/>
        <w:ind w:firstLine="360"/>
        <w:jc w:val="both"/>
        <w:rPr>
          <w:rFonts w:ascii="Times New Roman" w:hAnsi="Times New Roman" w:cs="Times New Roman"/>
          <w:sz w:val="24"/>
          <w:szCs w:val="24"/>
        </w:rPr>
      </w:pPr>
      <w:r w:rsidRPr="00D54359">
        <w:rPr>
          <w:rFonts w:ascii="Times New Roman" w:hAnsi="Times New Roman" w:cs="Times New Roman"/>
          <w:sz w:val="24"/>
          <w:szCs w:val="24"/>
        </w:rPr>
        <w:t>Prestatorul  va realiza serviciile la un nivel cantitativ si calitativ minim solicitat, atât prin legislația aflată în vigoare, cât si prin prezentul caiet de sarcini.</w:t>
      </w:r>
    </w:p>
    <w:p w14:paraId="154E0339"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Prestatorul  va răspunde cu promptitudine tuturor cerințelor Autorității Contractante si/sau autorităților implicate în proiect care vor fi determinate de schimbările survenite in cadrul legislativ.</w:t>
      </w:r>
    </w:p>
    <w:p w14:paraId="6CDE5EC5"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Prestatorul  va fi responsabil pentru identificarea, analiza, ierarhizare, cuantificarea si propunerea măsurilor pentru eliminarea/minimizarea/controlul riscurilor proiectului în baza principiilor, standardelor, metodologiilor si procedurilor specifice si recunoscute ale managementului riscului.</w:t>
      </w:r>
    </w:p>
    <w:p w14:paraId="29E6AD32"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lastRenderedPageBreak/>
        <w:t>Prestatorul  va fi responsabil pentru asigurarea resurselor adiționale (dacă sunt necesare în vederea îndeplinirii scopului proiectului), fără a solicita alte costuri suplimentare Autorității Contractante.</w:t>
      </w:r>
    </w:p>
    <w:p w14:paraId="118F13EF"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 xml:space="preserve">Prestatorul  este responsabil de elaborarea documentațiilor necesare pentru obținerea autorizațiilor, avizelor si aprobărilor solicitate de legea română în vigoare </w:t>
      </w:r>
      <w:r w:rsidRPr="00D54359">
        <w:rPr>
          <w:rFonts w:ascii="Times New Roman" w:eastAsia="Times New Roman" w:hAnsi="Times New Roman" w:cs="Times New Roman"/>
          <w:sz w:val="24"/>
          <w:szCs w:val="24"/>
          <w:shd w:val="clear" w:color="auto" w:fill="FFFFFF"/>
          <w:lang w:eastAsia="en-US"/>
        </w:rPr>
        <w:t>inclusiv avizul privind securitatea la incendiu</w:t>
      </w:r>
      <w:r w:rsidRPr="00D54359">
        <w:rPr>
          <w:rFonts w:ascii="Times New Roman" w:hAnsi="Times New Roman" w:cs="Times New Roman"/>
          <w:sz w:val="24"/>
          <w:szCs w:val="24"/>
        </w:rPr>
        <w:t>, iar la momentul depunerii ofertei trebuie să evalueze si să le includă în oferta financiară.</w:t>
      </w:r>
    </w:p>
    <w:p w14:paraId="38FC7737"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La elaborarea documentațiilor, Prestatorul  va respecta conținutul cadru prevăzut de legislația în vigoare si solicitările instituțiilor abilitate pentru emiterea avizelor / acordurilor.</w:t>
      </w:r>
    </w:p>
    <w:p w14:paraId="48764615"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Prestatorul  va verifica cu atenție toate condițiile impuse în Certificatul de Urbanism, precum si condițiile menționate în avizele si acordurile pe care le va obține.</w:t>
      </w:r>
    </w:p>
    <w:p w14:paraId="7C6B69F1"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Prestatorul  este responsabil pentru elaborarea imediată a oricăror documentații de specialitate necesare în conformitate cu cele prevăzute de legea română în vigoare si va obține în numele Autorității Contractante toate avizele, acordurile, permisele si autorizațiile necesare realizării Proiectului.</w:t>
      </w:r>
    </w:p>
    <w:p w14:paraId="3FCC4C58"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Prestatorul  este responsabil de elaborarea documentaţiei pentru obţinerea avizelor, acordurilor si autorizațiilor solicitate de organismele autorizate, chiar dacă acestea nu au fost menţionate în Certificatul de urbanism ca fiind necesare, în conformitate cu prevederile legislatiei în vigoare, cu respectarea tuturor reglementărilor tehnice si normativelor specifice;</w:t>
      </w:r>
    </w:p>
    <w:p w14:paraId="1B99A74F"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Prestatorul  este responsabil pentru verificarea de către specialiști autorizați pentru fiecare specialitate, verificatori tehnici atestați, alții decât cei care vor realiza proiectul.</w:t>
      </w:r>
    </w:p>
    <w:p w14:paraId="70B44548" w14:textId="77777777" w:rsidR="00D54359" w:rsidRPr="00D54359" w:rsidRDefault="00D54359" w:rsidP="00D54359">
      <w:pPr>
        <w:suppressAutoHyphens w:val="0"/>
        <w:spacing w:before="120" w:after="120"/>
        <w:ind w:firstLine="567"/>
        <w:jc w:val="both"/>
        <w:rPr>
          <w:rFonts w:ascii="Times New Roman" w:eastAsia="Times New Roman" w:hAnsi="Times New Roman" w:cs="Times New Roman"/>
          <w:b/>
          <w:sz w:val="24"/>
          <w:szCs w:val="24"/>
          <w:u w:val="single"/>
          <w:lang w:eastAsia="en-US"/>
        </w:rPr>
      </w:pPr>
      <w:r w:rsidRPr="00D54359">
        <w:rPr>
          <w:rFonts w:ascii="Times New Roman" w:eastAsia="Times New Roman" w:hAnsi="Times New Roman" w:cs="Times New Roman"/>
          <w:b/>
          <w:sz w:val="24"/>
          <w:szCs w:val="24"/>
          <w:u w:val="single"/>
          <w:lang w:eastAsia="en-US"/>
        </w:rPr>
        <w:t>Plata taxelor pentru avize, acorduri si aprobari se va face pe cheltuiala Prestatorului și va fi inclusă în suma totală ofertată fără linie distinctă.</w:t>
      </w:r>
    </w:p>
    <w:p w14:paraId="4ED2D537" w14:textId="77777777" w:rsidR="00D54359" w:rsidRPr="00D54359" w:rsidRDefault="00D54359" w:rsidP="00D54359">
      <w:pPr>
        <w:suppressAutoHyphens w:val="0"/>
        <w:spacing w:before="120" w:after="120"/>
        <w:ind w:firstLine="567"/>
        <w:jc w:val="both"/>
        <w:rPr>
          <w:rFonts w:ascii="Times New Roman" w:hAnsi="Times New Roman" w:cs="Times New Roman"/>
          <w:b/>
          <w:sz w:val="24"/>
          <w:szCs w:val="24"/>
        </w:rPr>
      </w:pPr>
      <w:r w:rsidRPr="00D54359">
        <w:rPr>
          <w:rFonts w:ascii="Times New Roman" w:hAnsi="Times New Roman" w:cs="Times New Roman"/>
          <w:b/>
          <w:sz w:val="24"/>
          <w:szCs w:val="24"/>
        </w:rPr>
        <w:t xml:space="preserve">Notă! </w:t>
      </w:r>
    </w:p>
    <w:p w14:paraId="094A74C7" w14:textId="77777777" w:rsidR="00D54359" w:rsidRPr="00D54359" w:rsidRDefault="00D54359" w:rsidP="00D54359">
      <w:pPr>
        <w:suppressAutoHyphens w:val="0"/>
        <w:spacing w:before="120" w:after="120"/>
        <w:ind w:firstLine="567"/>
        <w:jc w:val="both"/>
        <w:rPr>
          <w:rFonts w:ascii="Times New Roman" w:hAnsi="Times New Roman" w:cs="Times New Roman"/>
          <w:b/>
          <w:sz w:val="24"/>
          <w:szCs w:val="24"/>
        </w:rPr>
      </w:pPr>
      <w:r w:rsidRPr="00D54359">
        <w:rPr>
          <w:rFonts w:ascii="Times New Roman" w:hAnsi="Times New Roman" w:cs="Times New Roman"/>
          <w:b/>
          <w:sz w:val="24"/>
          <w:szCs w:val="24"/>
        </w:rPr>
        <w:t xml:space="preserve">Prin amendarea Directivei 2011/92/EU privind evaluarea efectelor anumitor proiecte publice si private asupra mediului, prin Directiva 2014/52/EU, s-au introdus mai multe completări si modificări care au fost transpuse în legislația națională prin Legea nr.292/2018 privind evaluarea impactului anumitor proiecte publice si private asupra mediului (Legea EIM). </w:t>
      </w:r>
      <w:r w:rsidRPr="00D54359">
        <w:rPr>
          <w:rFonts w:ascii="Times New Roman" w:hAnsi="Times New Roman" w:cs="Times New Roman"/>
          <w:b/>
          <w:sz w:val="24"/>
          <w:szCs w:val="24"/>
          <w:u w:val="single"/>
        </w:rPr>
        <w:t xml:space="preserve">Astfel conform Certificatui de urbanism nr.217/09.02.2024, dacă prin soluțiile propuse sunt incluse lucrări de anvelopare se va întocmii audit energetic cu raport de conformare NZEB si studiu  din punct de vedere tehnic, economic si al mediului înconjurător a utilizării sistemelor alternative de înaltă eficienţă. </w:t>
      </w:r>
      <w:r w:rsidRPr="00D54359">
        <w:rPr>
          <w:rFonts w:ascii="Times New Roman" w:hAnsi="Times New Roman" w:cs="Times New Roman"/>
          <w:b/>
          <w:sz w:val="24"/>
          <w:szCs w:val="24"/>
        </w:rPr>
        <w:t>Studiul privind utilizarea sistemelor alternative de înaltă eficiență si cerințele minime de conformare a unei clădiri cu consum de energie aproape egal cu zero – pentru obiectivul de investiții si va respecta Principiul DNSH – Do Not Significant Harm, tradus “A nu prejudicia în mod semnificativ”, reprezintă o nouă obligație la nivel European. Conform  Regulamentului European în (UE) 2021/2139 &amp; (UE) 2020/852 activitățile si investițiile propuse în cadrul Programelor de finanțare, necesită să fie evaluate în funcție de potențialul lor de a aduce prejudicii semnificative celor sase obiective de mediu.</w:t>
      </w:r>
    </w:p>
    <w:p w14:paraId="086EA8F3" w14:textId="77777777" w:rsidR="00D54359" w:rsidRPr="00D54359" w:rsidRDefault="00D54359" w:rsidP="00D54359">
      <w:pPr>
        <w:keepNext/>
        <w:pBdr>
          <w:bottom w:val="single" w:sz="18" w:space="2" w:color="008080"/>
        </w:pBdr>
        <w:suppressAutoHyphens w:val="0"/>
        <w:spacing w:before="120" w:after="60"/>
        <w:ind w:left="567"/>
        <w:outlineLvl w:val="1"/>
        <w:rPr>
          <w:rFonts w:ascii="Times New Roman" w:eastAsia="Times New Roman" w:hAnsi="Times New Roman" w:cs="Times New Roman"/>
          <w:b/>
          <w:sz w:val="24"/>
          <w:szCs w:val="24"/>
          <w:lang w:eastAsia="en-US"/>
        </w:rPr>
      </w:pPr>
      <w:bookmarkStart w:id="14" w:name="_Toc58525027"/>
      <w:r w:rsidRPr="00D54359">
        <w:rPr>
          <w:rFonts w:ascii="Times New Roman" w:eastAsia="Times New Roman" w:hAnsi="Times New Roman" w:cs="Times New Roman"/>
          <w:b/>
          <w:sz w:val="24"/>
          <w:szCs w:val="24"/>
          <w:lang w:eastAsia="en-US"/>
        </w:rPr>
        <w:t>Managementul proiectului</w:t>
      </w:r>
      <w:bookmarkEnd w:id="14"/>
    </w:p>
    <w:p w14:paraId="18541DAA" w14:textId="77777777" w:rsidR="00D54359" w:rsidRPr="00D54359" w:rsidRDefault="00D54359" w:rsidP="00D54359">
      <w:pPr>
        <w:suppressAutoHyphens w:val="0"/>
        <w:spacing w:before="120" w:after="120"/>
        <w:ind w:firstLine="567"/>
        <w:jc w:val="both"/>
        <w:rPr>
          <w:rFonts w:ascii="Times New Roman" w:hAnsi="Times New Roman" w:cs="Times New Roman"/>
          <w:sz w:val="24"/>
          <w:szCs w:val="24"/>
        </w:rPr>
      </w:pPr>
      <w:r w:rsidRPr="00D54359">
        <w:rPr>
          <w:rFonts w:ascii="Times New Roman" w:hAnsi="Times New Roman" w:cs="Times New Roman"/>
          <w:b/>
          <w:sz w:val="24"/>
          <w:szCs w:val="24"/>
        </w:rPr>
        <w:t>Consiliul Județean Iași</w:t>
      </w:r>
      <w:r w:rsidRPr="00D54359">
        <w:rPr>
          <w:rFonts w:ascii="Times New Roman" w:hAnsi="Times New Roman" w:cs="Times New Roman"/>
          <w:sz w:val="24"/>
          <w:szCs w:val="24"/>
        </w:rPr>
        <w:t xml:space="preserve"> va îndeplini rolul de Autoritate Contractantă / Beneficiar pentru acest proiect si va fi responsabil cu organizarea procedurii de achiziție publică, monitorizarea si plățile, precum si raportarea către AM si UE (dacă este cazul).</w:t>
      </w:r>
    </w:p>
    <w:p w14:paraId="6E02BCC0" w14:textId="77777777" w:rsidR="00D54359" w:rsidRPr="00D54359" w:rsidRDefault="00D54359" w:rsidP="00D54359">
      <w:pPr>
        <w:suppressAutoHyphens w:val="0"/>
        <w:spacing w:before="120" w:after="120"/>
        <w:ind w:firstLine="567"/>
        <w:jc w:val="both"/>
        <w:rPr>
          <w:rFonts w:ascii="Times New Roman" w:hAnsi="Times New Roman" w:cs="Times New Roman"/>
          <w:sz w:val="24"/>
          <w:szCs w:val="24"/>
        </w:rPr>
      </w:pPr>
      <w:r w:rsidRPr="00D54359">
        <w:rPr>
          <w:rFonts w:ascii="Times New Roman" w:hAnsi="Times New Roman" w:cs="Times New Roman"/>
          <w:sz w:val="24"/>
          <w:szCs w:val="24"/>
        </w:rPr>
        <w:lastRenderedPageBreak/>
        <w:t>Autoritatea Contractantă, conform procedurilor sale interne, va nominaliza o persoană responsabilă cu supervizarea si monitorizarea implementării serviciilor, clarificarea problemelor care pot apărea pe parcursul derulării contractului, aprobarea diferitelor livrabile specifice si a altor activități desfăsurate de Prestator.</w:t>
      </w:r>
    </w:p>
    <w:p w14:paraId="7A100237" w14:textId="77777777" w:rsidR="00D54359" w:rsidRPr="00D54359" w:rsidRDefault="00D54359" w:rsidP="00D54359">
      <w:pPr>
        <w:suppressAutoHyphens w:val="0"/>
        <w:spacing w:before="120" w:after="120"/>
        <w:ind w:firstLine="720"/>
        <w:jc w:val="both"/>
        <w:rPr>
          <w:rFonts w:ascii="Times New Roman" w:hAnsi="Times New Roman" w:cs="Times New Roman"/>
          <w:sz w:val="24"/>
          <w:szCs w:val="24"/>
        </w:rPr>
      </w:pPr>
      <w:r w:rsidRPr="00D54359">
        <w:rPr>
          <w:rFonts w:ascii="Times New Roman" w:hAnsi="Times New Roman" w:cs="Times New Roman"/>
          <w:sz w:val="24"/>
          <w:szCs w:val="24"/>
        </w:rPr>
        <w:t>Autoritatea Contractantă acordă o importanță deosebită finalizării cu succes si la un nivel de calitate ridicat a serviciilor solicitate si se va implica activ în susținerea Prestatorului în vederea îndeplinirii activităților care îi revin.</w:t>
      </w:r>
    </w:p>
    <w:p w14:paraId="5331EA8C" w14:textId="77777777" w:rsidR="00D54359" w:rsidRPr="00D54359" w:rsidRDefault="00D54359" w:rsidP="00D54359">
      <w:pPr>
        <w:suppressAutoHyphens w:val="0"/>
        <w:spacing w:before="120" w:after="120"/>
        <w:jc w:val="both"/>
        <w:rPr>
          <w:rFonts w:ascii="Times New Roman" w:hAnsi="Times New Roman" w:cs="Times New Roman"/>
          <w:sz w:val="24"/>
          <w:szCs w:val="24"/>
        </w:rPr>
      </w:pPr>
      <w:r w:rsidRPr="00D54359">
        <w:rPr>
          <w:rFonts w:ascii="Times New Roman" w:hAnsi="Times New Roman" w:cs="Times New Roman"/>
          <w:sz w:val="24"/>
          <w:szCs w:val="24"/>
        </w:rPr>
        <w:t>Autoritatea Contractantă se va concentra asupra:</w:t>
      </w:r>
    </w:p>
    <w:p w14:paraId="3CFFCC5C" w14:textId="77777777" w:rsidR="00D54359" w:rsidRPr="00D54359" w:rsidRDefault="00D54359" w:rsidP="00D54359">
      <w:pPr>
        <w:numPr>
          <w:ilvl w:val="0"/>
          <w:numId w:val="17"/>
        </w:numPr>
        <w:suppressAutoHyphens w:val="0"/>
        <w:spacing w:before="120" w:after="120" w:line="240" w:lineRule="auto"/>
        <w:ind w:firstLine="927"/>
        <w:contextualSpacing/>
        <w:jc w:val="both"/>
        <w:rPr>
          <w:rFonts w:ascii="Times New Roman" w:hAnsi="Times New Roman" w:cs="Times New Roman"/>
          <w:sz w:val="24"/>
          <w:szCs w:val="24"/>
        </w:rPr>
      </w:pPr>
      <w:r w:rsidRPr="00D54359">
        <w:rPr>
          <w:rFonts w:ascii="Times New Roman" w:hAnsi="Times New Roman" w:cs="Times New Roman"/>
          <w:sz w:val="24"/>
          <w:szCs w:val="24"/>
        </w:rPr>
        <w:t>Colectării si transmiterii către Prestator, la momentul atribuirii contractului, a tuturor datelor care au relevanță pentru proiect;</w:t>
      </w:r>
    </w:p>
    <w:p w14:paraId="3C4FB48C" w14:textId="77777777" w:rsidR="00D54359" w:rsidRPr="00D54359" w:rsidRDefault="00D54359" w:rsidP="00D54359">
      <w:pPr>
        <w:numPr>
          <w:ilvl w:val="0"/>
          <w:numId w:val="17"/>
        </w:numPr>
        <w:suppressAutoHyphens w:val="0"/>
        <w:spacing w:before="120" w:after="120" w:line="240" w:lineRule="auto"/>
        <w:ind w:firstLine="927"/>
        <w:contextualSpacing/>
        <w:jc w:val="both"/>
        <w:rPr>
          <w:rFonts w:ascii="Times New Roman" w:hAnsi="Times New Roman" w:cs="Times New Roman"/>
          <w:sz w:val="24"/>
          <w:szCs w:val="24"/>
        </w:rPr>
      </w:pPr>
      <w:r w:rsidRPr="00D54359">
        <w:rPr>
          <w:rFonts w:ascii="Times New Roman" w:hAnsi="Times New Roman" w:cs="Times New Roman"/>
          <w:sz w:val="24"/>
          <w:szCs w:val="24"/>
        </w:rPr>
        <w:t>Asigurarea accesului la alte date relevante care vor fi solicitate în mod rezonabil de către Prestator, în limita existenței lor;</w:t>
      </w:r>
    </w:p>
    <w:p w14:paraId="58CE3181" w14:textId="77777777" w:rsidR="00D54359" w:rsidRPr="00D54359" w:rsidRDefault="00D54359" w:rsidP="00D54359">
      <w:pPr>
        <w:numPr>
          <w:ilvl w:val="0"/>
          <w:numId w:val="17"/>
        </w:numPr>
        <w:suppressAutoHyphens w:val="0"/>
        <w:spacing w:before="120" w:after="120" w:line="240" w:lineRule="auto"/>
        <w:contextualSpacing/>
        <w:jc w:val="both"/>
        <w:rPr>
          <w:rFonts w:ascii="Times New Roman" w:hAnsi="Times New Roman" w:cs="Times New Roman"/>
          <w:sz w:val="24"/>
          <w:szCs w:val="24"/>
        </w:rPr>
      </w:pPr>
      <w:r w:rsidRPr="00D54359">
        <w:rPr>
          <w:rFonts w:ascii="Times New Roman" w:hAnsi="Times New Roman" w:cs="Times New Roman"/>
          <w:sz w:val="24"/>
          <w:szCs w:val="24"/>
        </w:rPr>
        <w:t xml:space="preserve">   Sprijinirea activității cu alte instituții implicate in derularea proiectului (dacă este cazul);</w:t>
      </w:r>
    </w:p>
    <w:p w14:paraId="794E091C" w14:textId="77777777" w:rsidR="00D54359" w:rsidRPr="00D54359" w:rsidRDefault="00D54359" w:rsidP="00D54359">
      <w:pPr>
        <w:numPr>
          <w:ilvl w:val="0"/>
          <w:numId w:val="17"/>
        </w:numPr>
        <w:suppressAutoHyphens w:val="0"/>
        <w:spacing w:before="120" w:after="120" w:line="240" w:lineRule="auto"/>
        <w:ind w:firstLine="927"/>
        <w:contextualSpacing/>
        <w:jc w:val="both"/>
        <w:rPr>
          <w:rFonts w:ascii="Times New Roman" w:hAnsi="Times New Roman" w:cs="Times New Roman"/>
          <w:sz w:val="24"/>
          <w:szCs w:val="24"/>
        </w:rPr>
      </w:pPr>
      <w:r w:rsidRPr="00D54359">
        <w:rPr>
          <w:rFonts w:ascii="Times New Roman" w:hAnsi="Times New Roman" w:cs="Times New Roman"/>
          <w:sz w:val="24"/>
          <w:szCs w:val="24"/>
        </w:rPr>
        <w:t>Supervizarea si monitorizarea serviciilor în vederea asigurării calității acestora si finalizării în termenul contractat.</w:t>
      </w:r>
    </w:p>
    <w:p w14:paraId="41C082EA" w14:textId="77777777" w:rsidR="00D54359" w:rsidRPr="00D54359" w:rsidRDefault="00D54359" w:rsidP="00D54359">
      <w:pPr>
        <w:keepNext/>
        <w:suppressAutoHyphens w:val="0"/>
        <w:spacing w:before="120" w:after="120"/>
        <w:ind w:left="567"/>
        <w:jc w:val="both"/>
        <w:outlineLvl w:val="0"/>
        <w:rPr>
          <w:rFonts w:ascii="Times New Roman" w:eastAsia="Times New Roman" w:hAnsi="Times New Roman" w:cs="Times New Roman"/>
          <w:sz w:val="24"/>
          <w:szCs w:val="24"/>
          <w:lang w:eastAsia="en-US"/>
        </w:rPr>
      </w:pPr>
      <w:bookmarkStart w:id="15" w:name="_Toc58525028"/>
      <w:r w:rsidRPr="00D54359">
        <w:rPr>
          <w:rFonts w:ascii="Times New Roman" w:eastAsia="Times New Roman" w:hAnsi="Times New Roman" w:cs="Times New Roman"/>
          <w:b/>
          <w:sz w:val="24"/>
          <w:szCs w:val="24"/>
          <w:lang w:eastAsia="en-US"/>
        </w:rPr>
        <w:t>LOCALIZARE SI PERIOADĂ DE PRESTARE</w:t>
      </w:r>
      <w:bookmarkEnd w:id="15"/>
    </w:p>
    <w:p w14:paraId="116B1BB5" w14:textId="77777777" w:rsidR="00D54359" w:rsidRPr="00D54359" w:rsidRDefault="00D54359" w:rsidP="00D54359">
      <w:pPr>
        <w:keepNext/>
        <w:pBdr>
          <w:bottom w:val="single" w:sz="18" w:space="2" w:color="008080"/>
        </w:pBdr>
        <w:suppressAutoHyphens w:val="0"/>
        <w:spacing w:before="120" w:after="120"/>
        <w:ind w:left="567"/>
        <w:jc w:val="both"/>
        <w:outlineLvl w:val="1"/>
        <w:rPr>
          <w:rFonts w:ascii="Times New Roman" w:eastAsia="Times New Roman" w:hAnsi="Times New Roman" w:cs="Times New Roman"/>
          <w:b/>
          <w:sz w:val="24"/>
          <w:szCs w:val="24"/>
          <w:lang w:eastAsia="en-US"/>
        </w:rPr>
      </w:pPr>
      <w:bookmarkStart w:id="16" w:name="_Toc58525029"/>
      <w:r w:rsidRPr="00D54359">
        <w:rPr>
          <w:rFonts w:ascii="Times New Roman" w:eastAsia="Times New Roman" w:hAnsi="Times New Roman" w:cs="Times New Roman"/>
          <w:b/>
          <w:sz w:val="24"/>
          <w:szCs w:val="24"/>
          <w:lang w:eastAsia="en-US"/>
        </w:rPr>
        <w:t>Localizare</w:t>
      </w:r>
      <w:bookmarkEnd w:id="16"/>
    </w:p>
    <w:p w14:paraId="5512BA48" w14:textId="77777777" w:rsidR="00D54359" w:rsidRPr="00D54359" w:rsidRDefault="00D54359" w:rsidP="00D54359">
      <w:pPr>
        <w:suppressAutoHyphens w:val="0"/>
        <w:spacing w:before="120" w:after="120"/>
        <w:ind w:firstLine="720"/>
        <w:jc w:val="both"/>
        <w:rPr>
          <w:rFonts w:ascii="Times New Roman" w:hAnsi="Times New Roman" w:cs="Times New Roman"/>
          <w:sz w:val="24"/>
          <w:szCs w:val="24"/>
        </w:rPr>
      </w:pPr>
      <w:r w:rsidRPr="00D54359">
        <w:rPr>
          <w:rFonts w:ascii="Times New Roman" w:hAnsi="Times New Roman" w:cs="Times New Roman"/>
          <w:sz w:val="24"/>
          <w:szCs w:val="24"/>
        </w:rPr>
        <w:t>Activitățile solicitate prin prezentul Caiet de Sarcini se vor realiza in comuna Miroslava iar analiza în cea mai mare parte la sediul Prestatorului. Cu toate acestea, scopul Contractului implică si:</w:t>
      </w:r>
    </w:p>
    <w:p w14:paraId="4A813997" w14:textId="77777777" w:rsidR="00D54359" w:rsidRPr="00D54359" w:rsidRDefault="00D54359" w:rsidP="00D54359">
      <w:pPr>
        <w:numPr>
          <w:ilvl w:val="0"/>
          <w:numId w:val="18"/>
        </w:numPr>
        <w:suppressAutoHyphens w:val="0"/>
        <w:spacing w:before="120" w:after="120" w:line="240" w:lineRule="auto"/>
        <w:contextualSpacing/>
        <w:jc w:val="both"/>
        <w:rPr>
          <w:rFonts w:ascii="Times New Roman" w:hAnsi="Times New Roman" w:cs="Times New Roman"/>
          <w:sz w:val="24"/>
          <w:szCs w:val="24"/>
        </w:rPr>
      </w:pPr>
      <w:r w:rsidRPr="00D54359">
        <w:rPr>
          <w:rFonts w:ascii="Times New Roman" w:hAnsi="Times New Roman" w:cs="Times New Roman"/>
          <w:sz w:val="24"/>
          <w:szCs w:val="24"/>
        </w:rPr>
        <w:t>derularea de activități la amplasamentul obiectivului de investiții;</w:t>
      </w:r>
    </w:p>
    <w:p w14:paraId="5A8B431A" w14:textId="77777777" w:rsidR="00D54359" w:rsidRPr="00D54359" w:rsidRDefault="00D54359" w:rsidP="00D54359">
      <w:pPr>
        <w:numPr>
          <w:ilvl w:val="0"/>
          <w:numId w:val="18"/>
        </w:numPr>
        <w:suppressAutoHyphens w:val="0"/>
        <w:spacing w:before="120" w:after="120" w:line="240" w:lineRule="auto"/>
        <w:ind w:firstLine="927"/>
        <w:contextualSpacing/>
        <w:jc w:val="both"/>
        <w:rPr>
          <w:rFonts w:ascii="Times New Roman" w:hAnsi="Times New Roman" w:cs="Times New Roman"/>
          <w:sz w:val="24"/>
          <w:szCs w:val="24"/>
        </w:rPr>
      </w:pPr>
      <w:r w:rsidRPr="00D54359">
        <w:rPr>
          <w:rFonts w:ascii="Times New Roman" w:hAnsi="Times New Roman" w:cs="Times New Roman"/>
          <w:sz w:val="24"/>
          <w:szCs w:val="24"/>
        </w:rPr>
        <w:t>interacțiunea cu factori interesați responsabili pentru emiterea de avize, autorizații acorduri în legătură cu obiectivul de investiții;</w:t>
      </w:r>
    </w:p>
    <w:p w14:paraId="2B9A0FD8" w14:textId="77777777" w:rsidR="00D54359" w:rsidRPr="00D54359" w:rsidRDefault="00D54359" w:rsidP="00D54359">
      <w:pPr>
        <w:numPr>
          <w:ilvl w:val="0"/>
          <w:numId w:val="18"/>
        </w:numPr>
        <w:suppressAutoHyphens w:val="0"/>
        <w:spacing w:before="120" w:after="120" w:line="240" w:lineRule="auto"/>
        <w:contextualSpacing/>
        <w:jc w:val="both"/>
        <w:rPr>
          <w:rFonts w:ascii="Times New Roman" w:hAnsi="Times New Roman" w:cs="Times New Roman"/>
          <w:sz w:val="24"/>
          <w:szCs w:val="24"/>
        </w:rPr>
      </w:pPr>
      <w:r w:rsidRPr="00D54359">
        <w:rPr>
          <w:rFonts w:ascii="Times New Roman" w:hAnsi="Times New Roman" w:cs="Times New Roman"/>
          <w:sz w:val="24"/>
          <w:szCs w:val="24"/>
        </w:rPr>
        <w:t>derularea de activități la sediul Autorității Contractante.</w:t>
      </w:r>
    </w:p>
    <w:p w14:paraId="505E8B50" w14:textId="77777777" w:rsidR="00D54359" w:rsidRPr="00D54359" w:rsidRDefault="00D54359" w:rsidP="00D54359">
      <w:pPr>
        <w:suppressAutoHyphens w:val="0"/>
        <w:spacing w:before="120" w:after="120"/>
        <w:ind w:firstLine="720"/>
        <w:jc w:val="both"/>
        <w:rPr>
          <w:rFonts w:ascii="Times New Roman" w:hAnsi="Times New Roman" w:cs="Times New Roman"/>
          <w:sz w:val="24"/>
          <w:szCs w:val="24"/>
        </w:rPr>
      </w:pPr>
      <w:r w:rsidRPr="00D54359">
        <w:rPr>
          <w:rFonts w:ascii="Times New Roman" w:hAnsi="Times New Roman" w:cs="Times New Roman"/>
          <w:sz w:val="24"/>
          <w:szCs w:val="24"/>
        </w:rPr>
        <w:t>În vederea facilitării comunicării cu toate părțile implicate în derularea proiectului, Prestatorul  va răspunde prompt solicitărilor Autorității Contractante si se va prezenta la sedințele, întâlnirile, etc. organizate de aceasta.</w:t>
      </w:r>
    </w:p>
    <w:p w14:paraId="56135E98" w14:textId="77777777" w:rsidR="00D54359" w:rsidRPr="00D54359" w:rsidRDefault="00D54359" w:rsidP="00D54359">
      <w:pPr>
        <w:suppressAutoHyphens w:val="0"/>
        <w:spacing w:before="120" w:after="120"/>
        <w:ind w:firstLine="720"/>
        <w:jc w:val="both"/>
        <w:rPr>
          <w:rFonts w:ascii="Times New Roman" w:hAnsi="Times New Roman" w:cs="Times New Roman"/>
          <w:sz w:val="24"/>
          <w:szCs w:val="24"/>
        </w:rPr>
      </w:pPr>
      <w:r w:rsidRPr="00D54359">
        <w:rPr>
          <w:rFonts w:ascii="Times New Roman" w:hAnsi="Times New Roman" w:cs="Times New Roman"/>
          <w:sz w:val="24"/>
          <w:szCs w:val="24"/>
        </w:rPr>
        <w:t xml:space="preserve">Pentru desfăsurarea activităților în cadrul Contractului, Prestatorul este responsabil de asigurarea unui mediu de lucru care respectă legislația în materie de muncă si protecția muncii. </w:t>
      </w:r>
    </w:p>
    <w:p w14:paraId="4020C197" w14:textId="77777777" w:rsidR="00D54359" w:rsidRPr="00D54359" w:rsidRDefault="00D54359" w:rsidP="00D54359">
      <w:pPr>
        <w:keepNext/>
        <w:pBdr>
          <w:bottom w:val="single" w:sz="18" w:space="2" w:color="008080"/>
        </w:pBdr>
        <w:suppressAutoHyphens w:val="0"/>
        <w:spacing w:before="120" w:after="120"/>
        <w:ind w:left="567"/>
        <w:outlineLvl w:val="1"/>
        <w:rPr>
          <w:rFonts w:ascii="Times New Roman" w:eastAsia="Times New Roman" w:hAnsi="Times New Roman" w:cs="Times New Roman"/>
          <w:b/>
          <w:sz w:val="24"/>
          <w:szCs w:val="24"/>
          <w:lang w:eastAsia="en-US"/>
        </w:rPr>
      </w:pPr>
      <w:bookmarkStart w:id="17" w:name="_Toc58525030"/>
      <w:r w:rsidRPr="00D54359">
        <w:rPr>
          <w:rFonts w:ascii="Times New Roman" w:eastAsia="Times New Roman" w:hAnsi="Times New Roman" w:cs="Times New Roman"/>
          <w:b/>
          <w:sz w:val="24"/>
          <w:szCs w:val="24"/>
          <w:lang w:eastAsia="en-US"/>
        </w:rPr>
        <w:t>Data de începere si perioada de realizare</w:t>
      </w:r>
      <w:bookmarkEnd w:id="17"/>
    </w:p>
    <w:tbl>
      <w:tblPr>
        <w:tblpPr w:leftFromText="180" w:rightFromText="180" w:vertAnchor="text" w:tblpX="709" w:tblpY="1"/>
        <w:tblOverlap w:val="neve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8"/>
      </w:tblGrid>
      <w:tr w:rsidR="00D54359" w:rsidRPr="00D54359" w14:paraId="7D56159D" w14:textId="77777777" w:rsidTr="00DF2ECE">
        <w:trPr>
          <w:trHeight w:val="213"/>
        </w:trPr>
        <w:tc>
          <w:tcPr>
            <w:tcW w:w="9438" w:type="dxa"/>
            <w:tcBorders>
              <w:top w:val="nil"/>
              <w:left w:val="nil"/>
              <w:bottom w:val="nil"/>
              <w:right w:val="nil"/>
            </w:tcBorders>
            <w:shd w:val="clear" w:color="auto" w:fill="auto"/>
            <w:noWrap/>
            <w:vAlign w:val="bottom"/>
          </w:tcPr>
          <w:p w14:paraId="43AF8590" w14:textId="77777777" w:rsidR="00D54359" w:rsidRPr="00D54359" w:rsidRDefault="00D54359" w:rsidP="00D54359">
            <w:pPr>
              <w:keepNext/>
              <w:keepLines/>
              <w:suppressAutoHyphens w:val="0"/>
              <w:spacing w:after="0"/>
              <w:jc w:val="both"/>
              <w:rPr>
                <w:rFonts w:ascii="Times New Roman" w:eastAsia="Times New Roman" w:hAnsi="Times New Roman" w:cs="Times New Roman"/>
                <w:b/>
                <w:sz w:val="24"/>
                <w:szCs w:val="24"/>
                <w:lang w:eastAsia="en-US"/>
              </w:rPr>
            </w:pPr>
            <w:bookmarkStart w:id="18" w:name="_Hlk164756461"/>
            <w:r w:rsidRPr="00D54359">
              <w:rPr>
                <w:rFonts w:ascii="Times New Roman" w:eastAsia="Times New Roman" w:hAnsi="Times New Roman" w:cs="Times New Roman"/>
                <w:b/>
                <w:sz w:val="24"/>
                <w:szCs w:val="24"/>
                <w:lang w:eastAsia="en-US"/>
              </w:rPr>
              <w:t>DALI, inclusiv studiile aferente, deviz general, documentatii pentru obtinere avize si acorduri conform Certificatului de urbanism și orice alte studii în scopul obținerii avizelor și acordurilor pentru a finaliza documentația.</w:t>
            </w:r>
          </w:p>
          <w:bookmarkEnd w:id="18"/>
          <w:p w14:paraId="3FA3B8A2" w14:textId="77777777" w:rsidR="00D54359" w:rsidRPr="00D54359" w:rsidRDefault="00D54359" w:rsidP="00D54359">
            <w:pPr>
              <w:keepNext/>
              <w:keepLines/>
              <w:suppressAutoHyphens w:val="0"/>
              <w:spacing w:after="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b/>
                <w:bCs/>
                <w:sz w:val="24"/>
                <w:szCs w:val="24"/>
                <w:u w:val="single"/>
                <w:lang w:eastAsia="en-US"/>
              </w:rPr>
              <w:t>Data de incepere a serviciilor este de la data emiterii Ordinului de Începere a serviciilor</w:t>
            </w:r>
            <w:r w:rsidRPr="00D54359">
              <w:rPr>
                <w:rFonts w:ascii="Times New Roman" w:eastAsia="Times New Roman" w:hAnsi="Times New Roman" w:cs="Times New Roman"/>
                <w:sz w:val="24"/>
                <w:szCs w:val="24"/>
                <w:lang w:eastAsia="en-US"/>
              </w:rPr>
              <w:t>.</w:t>
            </w:r>
          </w:p>
          <w:p w14:paraId="06EEF818" w14:textId="77777777" w:rsidR="00D54359" w:rsidRPr="00D54359" w:rsidRDefault="00D54359" w:rsidP="00D54359">
            <w:pPr>
              <w:keepNext/>
              <w:keepLines/>
              <w:tabs>
                <w:tab w:val="left" w:pos="9177"/>
              </w:tabs>
              <w:suppressAutoHyphens w:val="0"/>
              <w:spacing w:after="0"/>
              <w:jc w:val="both"/>
              <w:rPr>
                <w:rFonts w:ascii="Times New Roman" w:eastAsia="Times New Roman" w:hAnsi="Times New Roman" w:cs="Times New Roman"/>
                <w:b/>
                <w:sz w:val="24"/>
                <w:szCs w:val="24"/>
                <w:lang w:eastAsia="en-US"/>
              </w:rPr>
            </w:pPr>
          </w:p>
          <w:p w14:paraId="18B07103" w14:textId="77777777" w:rsidR="00D54359" w:rsidRPr="00D54359" w:rsidRDefault="00D54359" w:rsidP="00D54359">
            <w:pPr>
              <w:keepNext/>
              <w:keepLines/>
              <w:tabs>
                <w:tab w:val="left" w:pos="9177"/>
              </w:tabs>
              <w:suppressAutoHyphens w:val="0"/>
              <w:spacing w:after="0"/>
              <w:jc w:val="both"/>
              <w:rPr>
                <w:rFonts w:ascii="Times New Roman" w:eastAsia="Times New Roman" w:hAnsi="Times New Roman" w:cs="Times New Roman"/>
                <w:b/>
                <w:sz w:val="24"/>
                <w:szCs w:val="24"/>
                <w:lang w:eastAsia="en-US"/>
              </w:rPr>
            </w:pPr>
            <w:r w:rsidRPr="00D54359">
              <w:rPr>
                <w:rFonts w:ascii="Times New Roman" w:eastAsia="Times New Roman" w:hAnsi="Times New Roman" w:cs="Times New Roman"/>
                <w:b/>
                <w:sz w:val="24"/>
                <w:szCs w:val="24"/>
                <w:lang w:eastAsia="en-US"/>
              </w:rPr>
              <w:t xml:space="preserve">Durata contractului  de servicii </w:t>
            </w:r>
            <w:r w:rsidRPr="00D54359">
              <w:rPr>
                <w:rFonts w:ascii="Times New Roman" w:eastAsia="Times New Roman" w:hAnsi="Times New Roman" w:cs="Times New Roman"/>
                <w:b/>
                <w:sz w:val="24"/>
                <w:szCs w:val="24"/>
                <w:u w:val="single"/>
                <w:lang w:eastAsia="en-US"/>
              </w:rPr>
              <w:t xml:space="preserve">este de 3 luni </w:t>
            </w:r>
          </w:p>
          <w:p w14:paraId="43EC2DB9" w14:textId="77777777" w:rsidR="00D54359" w:rsidRPr="00D54359" w:rsidRDefault="00D54359" w:rsidP="00D54359">
            <w:pPr>
              <w:keepNext/>
              <w:keepLines/>
              <w:suppressAutoHyphens w:val="0"/>
              <w:spacing w:after="0"/>
              <w:jc w:val="both"/>
              <w:rPr>
                <w:rFonts w:ascii="Times New Roman" w:eastAsia="Times New Roman" w:hAnsi="Times New Roman" w:cs="Times New Roman"/>
                <w:b/>
                <w:sz w:val="24"/>
                <w:szCs w:val="24"/>
                <w:lang w:eastAsia="en-US"/>
              </w:rPr>
            </w:pPr>
          </w:p>
          <w:p w14:paraId="56A2DD6F" w14:textId="77777777" w:rsidR="00D54359" w:rsidRPr="00D54359" w:rsidRDefault="00D54359" w:rsidP="00D54359">
            <w:pPr>
              <w:keepNext/>
              <w:keepLines/>
              <w:suppressAutoHyphens w:val="0"/>
              <w:spacing w:after="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b/>
                <w:bCs/>
                <w:sz w:val="24"/>
                <w:szCs w:val="24"/>
                <w:u w:val="single"/>
                <w:lang w:eastAsia="en-US"/>
              </w:rPr>
              <w:t xml:space="preserve"> Durata de realizare a serviciilor de proiectare </w:t>
            </w:r>
            <w:r w:rsidRPr="00D54359">
              <w:rPr>
                <w:rFonts w:ascii="Times New Roman" w:eastAsia="Times New Roman" w:hAnsi="Times New Roman" w:cs="Times New Roman"/>
                <w:sz w:val="24"/>
                <w:szCs w:val="24"/>
                <w:lang w:eastAsia="en-US"/>
              </w:rPr>
              <w:t xml:space="preserve">este </w:t>
            </w:r>
            <w:r w:rsidRPr="00D54359">
              <w:rPr>
                <w:rFonts w:ascii="Times New Roman" w:eastAsia="Times New Roman" w:hAnsi="Times New Roman" w:cs="Times New Roman"/>
                <w:b/>
                <w:bCs/>
                <w:sz w:val="24"/>
                <w:szCs w:val="24"/>
                <w:lang w:eastAsia="en-US"/>
              </w:rPr>
              <w:t xml:space="preserve">de  3 luni </w:t>
            </w:r>
            <w:r w:rsidRPr="00D54359">
              <w:rPr>
                <w:rFonts w:ascii="Times New Roman" w:eastAsia="Times New Roman" w:hAnsi="Times New Roman" w:cs="Times New Roman"/>
                <w:bCs/>
                <w:sz w:val="24"/>
                <w:szCs w:val="24"/>
                <w:lang w:eastAsia="en-US"/>
              </w:rPr>
              <w:t>si</w:t>
            </w:r>
            <w:r w:rsidRPr="00D54359">
              <w:rPr>
                <w:rFonts w:ascii="Times New Roman" w:eastAsia="Times New Roman" w:hAnsi="Times New Roman" w:cs="Times New Roman"/>
                <w:sz w:val="24"/>
                <w:szCs w:val="24"/>
                <w:lang w:eastAsia="en-US"/>
              </w:rPr>
              <w:t xml:space="preserve"> include si perioada de realizare pentru: Documentatiile pentru obtinere avize si acorduri</w:t>
            </w:r>
          </w:p>
          <w:p w14:paraId="4115D340" w14:textId="77777777" w:rsidR="00D54359" w:rsidRPr="00D54359" w:rsidRDefault="00D54359" w:rsidP="00D54359">
            <w:pPr>
              <w:keepNext/>
              <w:keepLines/>
              <w:numPr>
                <w:ilvl w:val="0"/>
                <w:numId w:val="16"/>
              </w:numPr>
              <w:suppressAutoHyphens w:val="0"/>
              <w:spacing w:after="0" w:line="240" w:lineRule="auto"/>
              <w:ind w:firstLine="927"/>
              <w:contextualSpacing/>
              <w:jc w:val="both"/>
              <w:rPr>
                <w:rFonts w:ascii="Times New Roman" w:eastAsia="Times New Roman" w:hAnsi="Times New Roman" w:cs="Times New Roman"/>
                <w:b/>
                <w:sz w:val="24"/>
                <w:szCs w:val="24"/>
                <w:lang w:eastAsia="en-US"/>
              </w:rPr>
            </w:pPr>
            <w:r w:rsidRPr="00D54359">
              <w:rPr>
                <w:rFonts w:ascii="Times New Roman" w:eastAsia="Times New Roman" w:hAnsi="Times New Roman" w:cs="Times New Roman"/>
                <w:b/>
                <w:sz w:val="24"/>
                <w:szCs w:val="24"/>
                <w:lang w:eastAsia="en-US"/>
              </w:rPr>
              <w:t xml:space="preserve">DALI pentru ,,Restaurarea și consolidarea „Palatului Sturdza” în localitatea Miroslava” în conformitate cu specificațiile impuse prin </w:t>
            </w:r>
            <w:r w:rsidRPr="00D54359">
              <w:rPr>
                <w:rFonts w:ascii="Times New Roman" w:eastAsia="Times New Roman" w:hAnsi="Times New Roman" w:cs="Times New Roman"/>
                <w:b/>
                <w:sz w:val="24"/>
                <w:szCs w:val="24"/>
                <w:lang w:val="pt-BR" w:eastAsia="en-US"/>
              </w:rPr>
              <w:t xml:space="preserve"> Certificatul de urbanism nr.210 din 28.02.2024.</w:t>
            </w:r>
          </w:p>
        </w:tc>
      </w:tr>
    </w:tbl>
    <w:p w14:paraId="6A88204B" w14:textId="77777777" w:rsidR="00D54359" w:rsidRPr="00D54359" w:rsidRDefault="00D54359" w:rsidP="00D54359">
      <w:pPr>
        <w:keepNext/>
        <w:suppressAutoHyphens w:val="0"/>
        <w:spacing w:before="120" w:after="120"/>
        <w:ind w:left="567"/>
        <w:outlineLvl w:val="0"/>
        <w:rPr>
          <w:rFonts w:ascii="Times New Roman" w:eastAsia="Times New Roman" w:hAnsi="Times New Roman" w:cs="Times New Roman"/>
          <w:b/>
          <w:sz w:val="24"/>
          <w:szCs w:val="24"/>
          <w:lang w:eastAsia="en-US"/>
        </w:rPr>
      </w:pPr>
      <w:bookmarkStart w:id="19" w:name="_Toc58525031"/>
      <w:r w:rsidRPr="00D54359">
        <w:rPr>
          <w:rFonts w:ascii="Times New Roman" w:eastAsia="Times New Roman" w:hAnsi="Times New Roman" w:cs="Times New Roman"/>
          <w:b/>
          <w:sz w:val="24"/>
          <w:szCs w:val="24"/>
          <w:lang w:eastAsia="en-US"/>
        </w:rPr>
        <w:lastRenderedPageBreak/>
        <w:t>CERINȚE PENTRU PRESTAREA SERVICIILOR</w:t>
      </w:r>
      <w:bookmarkEnd w:id="19"/>
      <w:r w:rsidRPr="00D54359">
        <w:rPr>
          <w:rFonts w:ascii="Times New Roman" w:eastAsia="Times New Roman" w:hAnsi="Times New Roman" w:cs="Times New Roman"/>
          <w:b/>
          <w:sz w:val="24"/>
          <w:szCs w:val="24"/>
          <w:lang w:eastAsia="en-US"/>
        </w:rPr>
        <w:t xml:space="preserve"> </w:t>
      </w:r>
    </w:p>
    <w:tbl>
      <w:tblPr>
        <w:tblpPr w:leftFromText="180" w:rightFromText="180" w:vertAnchor="text" w:horzAnchor="margin" w:tblpY="4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3236"/>
        <w:gridCol w:w="4040"/>
      </w:tblGrid>
      <w:tr w:rsidR="00D54359" w:rsidRPr="00D54359" w14:paraId="0480ED98" w14:textId="77777777" w:rsidTr="00DF2ECE">
        <w:trPr>
          <w:tblHeader/>
        </w:trPr>
        <w:tc>
          <w:tcPr>
            <w:tcW w:w="0" w:type="auto"/>
            <w:shd w:val="clear" w:color="auto" w:fill="auto"/>
          </w:tcPr>
          <w:p w14:paraId="034BCB9F" w14:textId="77777777" w:rsidR="00D54359" w:rsidRPr="00D54359" w:rsidRDefault="00D54359" w:rsidP="00D54359">
            <w:pPr>
              <w:suppressAutoHyphens w:val="0"/>
              <w:spacing w:after="0"/>
              <w:rPr>
                <w:rFonts w:ascii="Times New Roman" w:hAnsi="Times New Roman" w:cs="Times New Roman"/>
                <w:sz w:val="24"/>
                <w:szCs w:val="24"/>
              </w:rPr>
            </w:pPr>
            <w:bookmarkStart w:id="20" w:name="_Toc58525032"/>
            <w:r w:rsidRPr="00D54359">
              <w:rPr>
                <w:rFonts w:ascii="Times New Roman" w:hAnsi="Times New Roman" w:cs="Times New Roman"/>
                <w:sz w:val="24"/>
                <w:szCs w:val="24"/>
              </w:rPr>
              <w:t>Expert-cheie</w:t>
            </w:r>
          </w:p>
        </w:tc>
        <w:tc>
          <w:tcPr>
            <w:tcW w:w="0" w:type="auto"/>
            <w:shd w:val="clear" w:color="auto" w:fill="auto"/>
          </w:tcPr>
          <w:p w14:paraId="0DCF353B" w14:textId="77777777" w:rsidR="00D54359" w:rsidRPr="00D54359" w:rsidRDefault="00D54359" w:rsidP="00D54359">
            <w:pPr>
              <w:suppressAutoHyphens w:val="0"/>
              <w:spacing w:after="0"/>
              <w:ind w:left="567"/>
              <w:rPr>
                <w:rFonts w:ascii="Times New Roman" w:hAnsi="Times New Roman" w:cs="Times New Roman"/>
                <w:sz w:val="24"/>
                <w:szCs w:val="24"/>
              </w:rPr>
            </w:pPr>
            <w:r w:rsidRPr="00D54359">
              <w:rPr>
                <w:rFonts w:ascii="Times New Roman" w:hAnsi="Times New Roman" w:cs="Times New Roman"/>
                <w:sz w:val="24"/>
                <w:szCs w:val="24"/>
              </w:rPr>
              <w:t>Calificări si abilități</w:t>
            </w:r>
          </w:p>
        </w:tc>
        <w:tc>
          <w:tcPr>
            <w:tcW w:w="0" w:type="auto"/>
          </w:tcPr>
          <w:p w14:paraId="6139E131" w14:textId="77777777" w:rsidR="00D54359" w:rsidRPr="00D54359" w:rsidRDefault="00D54359" w:rsidP="00D54359">
            <w:pPr>
              <w:suppressAutoHyphens w:val="0"/>
              <w:spacing w:after="0"/>
              <w:rPr>
                <w:rFonts w:ascii="Times New Roman" w:hAnsi="Times New Roman" w:cs="Times New Roman"/>
                <w:sz w:val="24"/>
                <w:szCs w:val="24"/>
              </w:rPr>
            </w:pPr>
            <w:r w:rsidRPr="00D54359">
              <w:rPr>
                <w:rFonts w:ascii="Times New Roman" w:hAnsi="Times New Roman" w:cs="Times New Roman"/>
                <w:sz w:val="24"/>
                <w:szCs w:val="24"/>
              </w:rPr>
              <w:t>Experiența profesională specifică</w:t>
            </w:r>
          </w:p>
        </w:tc>
      </w:tr>
      <w:tr w:rsidR="00D54359" w:rsidRPr="00D54359" w14:paraId="574F576C" w14:textId="77777777" w:rsidTr="00DF2ECE">
        <w:tc>
          <w:tcPr>
            <w:tcW w:w="0" w:type="auto"/>
            <w:shd w:val="clear" w:color="auto" w:fill="auto"/>
          </w:tcPr>
          <w:p w14:paraId="61279D0F" w14:textId="77777777" w:rsidR="00D54359" w:rsidRPr="00D54359" w:rsidRDefault="00D54359" w:rsidP="00D54359">
            <w:pPr>
              <w:suppressAutoHyphens w:val="0"/>
              <w:spacing w:after="0"/>
              <w:rPr>
                <w:rFonts w:ascii="Times New Roman" w:hAnsi="Times New Roman" w:cs="Times New Roman"/>
                <w:sz w:val="24"/>
                <w:szCs w:val="24"/>
              </w:rPr>
            </w:pPr>
            <w:r w:rsidRPr="00D54359">
              <w:rPr>
                <w:rFonts w:ascii="Times New Roman" w:hAnsi="Times New Roman" w:cs="Times New Roman"/>
                <w:sz w:val="24"/>
                <w:szCs w:val="24"/>
              </w:rPr>
              <w:t>Expert cheie 1 – Lider echipă</w:t>
            </w:r>
          </w:p>
        </w:tc>
        <w:tc>
          <w:tcPr>
            <w:tcW w:w="0" w:type="auto"/>
            <w:shd w:val="clear" w:color="auto" w:fill="auto"/>
          </w:tcPr>
          <w:p w14:paraId="47C1352C" w14:textId="77777777" w:rsidR="00D54359" w:rsidRPr="00D54359" w:rsidRDefault="00D54359" w:rsidP="00D54359">
            <w:pPr>
              <w:numPr>
                <w:ilvl w:val="0"/>
                <w:numId w:val="13"/>
              </w:numPr>
              <w:suppressAutoHyphens w:val="0"/>
              <w:spacing w:before="60" w:after="0" w:line="240" w:lineRule="auto"/>
              <w:ind w:left="567"/>
              <w:rPr>
                <w:rFonts w:ascii="Times New Roman" w:hAnsi="Times New Roman" w:cs="Times New Roman"/>
                <w:sz w:val="24"/>
                <w:szCs w:val="24"/>
              </w:rPr>
            </w:pPr>
            <w:r w:rsidRPr="00D54359">
              <w:rPr>
                <w:rFonts w:ascii="Times New Roman" w:hAnsi="Times New Roman" w:cs="Times New Roman"/>
                <w:sz w:val="24"/>
                <w:szCs w:val="24"/>
              </w:rPr>
              <w:t>Studii superioare (toate domeniile) și sau calificare de manager proiect/coordonator proiect</w:t>
            </w:r>
          </w:p>
        </w:tc>
        <w:tc>
          <w:tcPr>
            <w:tcW w:w="0" w:type="auto"/>
          </w:tcPr>
          <w:p w14:paraId="5A21A1F7" w14:textId="77777777" w:rsidR="00D54359" w:rsidRPr="00D54359" w:rsidRDefault="00D54359" w:rsidP="00D54359">
            <w:pPr>
              <w:suppressAutoHyphens w:val="0"/>
              <w:spacing w:before="60" w:after="0"/>
              <w:jc w:val="both"/>
              <w:rPr>
                <w:rFonts w:ascii="Times New Roman" w:hAnsi="Times New Roman" w:cs="Times New Roman"/>
                <w:sz w:val="24"/>
                <w:szCs w:val="24"/>
              </w:rPr>
            </w:pPr>
            <w:r w:rsidRPr="00D54359">
              <w:rPr>
                <w:rFonts w:ascii="Times New Roman" w:hAnsi="Times New Roman" w:cs="Times New Roman"/>
                <w:sz w:val="24"/>
                <w:szCs w:val="24"/>
              </w:rPr>
              <w:t xml:space="preserve">Experiență în cadrul unor contracte de servicii de proiectare sau contracte de execuţie lucrări care au cuprins şi componentă de proiectare, privind elaborarea şi/sau actualizarea şi/sau revizuirea oricărei faze de proiectare   reabilitare/ modificare/ transformare/ consolidare/ reparatii </w:t>
            </w:r>
            <w:r w:rsidRPr="00D54359">
              <w:rPr>
                <w:rFonts w:ascii="Times New Roman" w:hAnsi="Times New Roman" w:cs="Times New Roman"/>
                <w:b/>
                <w:bCs/>
                <w:sz w:val="24"/>
                <w:szCs w:val="24"/>
              </w:rPr>
              <w:t>ale constructiilor civile monument istoric</w:t>
            </w:r>
            <w:r w:rsidRPr="00D54359">
              <w:rPr>
                <w:rFonts w:ascii="Times New Roman" w:hAnsi="Times New Roman" w:cs="Times New Roman"/>
                <w:sz w:val="24"/>
                <w:szCs w:val="24"/>
              </w:rPr>
              <w:t>.</w:t>
            </w:r>
          </w:p>
        </w:tc>
      </w:tr>
      <w:tr w:rsidR="00D54359" w:rsidRPr="00D54359" w14:paraId="38CB0C2D" w14:textId="77777777" w:rsidTr="00DF2ECE">
        <w:tc>
          <w:tcPr>
            <w:tcW w:w="0" w:type="auto"/>
            <w:shd w:val="clear" w:color="auto" w:fill="auto"/>
          </w:tcPr>
          <w:p w14:paraId="19D9AA25" w14:textId="77777777" w:rsidR="00D54359" w:rsidRPr="00D54359" w:rsidRDefault="00D54359" w:rsidP="00D54359">
            <w:pPr>
              <w:suppressAutoHyphens w:val="0"/>
              <w:spacing w:after="0"/>
              <w:rPr>
                <w:rFonts w:ascii="Times New Roman" w:hAnsi="Times New Roman" w:cs="Times New Roman"/>
                <w:sz w:val="24"/>
                <w:szCs w:val="24"/>
              </w:rPr>
            </w:pPr>
            <w:r w:rsidRPr="00D54359">
              <w:rPr>
                <w:rFonts w:ascii="Times New Roman" w:hAnsi="Times New Roman" w:cs="Times New Roman"/>
                <w:sz w:val="24"/>
                <w:szCs w:val="24"/>
              </w:rPr>
              <w:t>Expert cheie 2 – Arhitect</w:t>
            </w:r>
          </w:p>
        </w:tc>
        <w:tc>
          <w:tcPr>
            <w:tcW w:w="0" w:type="auto"/>
            <w:shd w:val="clear" w:color="auto" w:fill="auto"/>
          </w:tcPr>
          <w:p w14:paraId="4E611419" w14:textId="77777777" w:rsidR="00D54359" w:rsidRPr="00D54359" w:rsidRDefault="00D54359" w:rsidP="00D54359">
            <w:pPr>
              <w:numPr>
                <w:ilvl w:val="0"/>
                <w:numId w:val="13"/>
              </w:numPr>
              <w:suppressAutoHyphens w:val="0"/>
              <w:spacing w:before="60" w:after="0" w:line="240" w:lineRule="auto"/>
              <w:ind w:left="567"/>
              <w:rPr>
                <w:rFonts w:ascii="Times New Roman" w:hAnsi="Times New Roman" w:cs="Times New Roman"/>
                <w:sz w:val="24"/>
                <w:szCs w:val="24"/>
              </w:rPr>
            </w:pPr>
            <w:r w:rsidRPr="00D54359">
              <w:rPr>
                <w:rFonts w:ascii="Times New Roman" w:hAnsi="Times New Roman" w:cs="Times New Roman"/>
                <w:sz w:val="24"/>
                <w:szCs w:val="24"/>
              </w:rPr>
              <w:t>diplomă de arhitect;</w:t>
            </w:r>
          </w:p>
          <w:p w14:paraId="7D4CE7EF" w14:textId="77777777" w:rsidR="00D54359" w:rsidRPr="00D54359" w:rsidRDefault="00D54359" w:rsidP="00D54359">
            <w:pPr>
              <w:numPr>
                <w:ilvl w:val="0"/>
                <w:numId w:val="13"/>
              </w:numPr>
              <w:suppressAutoHyphens w:val="0"/>
              <w:spacing w:before="60" w:after="0" w:line="240" w:lineRule="auto"/>
              <w:ind w:left="567"/>
              <w:rPr>
                <w:rFonts w:ascii="Times New Roman" w:hAnsi="Times New Roman" w:cs="Times New Roman"/>
                <w:sz w:val="24"/>
                <w:szCs w:val="24"/>
              </w:rPr>
            </w:pPr>
            <w:r w:rsidRPr="00D54359">
              <w:rPr>
                <w:rFonts w:ascii="Times New Roman" w:hAnsi="Times New Roman" w:cs="Times New Roman"/>
                <w:sz w:val="24"/>
                <w:szCs w:val="24"/>
              </w:rPr>
              <w:t>înscrierea în Tabloul Național al Arhitecților</w:t>
            </w:r>
          </w:p>
        </w:tc>
        <w:tc>
          <w:tcPr>
            <w:tcW w:w="0" w:type="auto"/>
          </w:tcPr>
          <w:p w14:paraId="0A6AA866" w14:textId="77777777" w:rsidR="00D54359" w:rsidRPr="00D54359" w:rsidRDefault="00D54359" w:rsidP="00D54359">
            <w:pPr>
              <w:suppressAutoHyphens w:val="0"/>
              <w:spacing w:before="60" w:after="0"/>
              <w:jc w:val="both"/>
              <w:rPr>
                <w:rFonts w:ascii="Times New Roman" w:hAnsi="Times New Roman" w:cs="Times New Roman"/>
                <w:sz w:val="24"/>
                <w:szCs w:val="24"/>
              </w:rPr>
            </w:pPr>
            <w:r w:rsidRPr="00D54359">
              <w:rPr>
                <w:rFonts w:ascii="Times New Roman" w:hAnsi="Times New Roman" w:cs="Times New Roman"/>
                <w:sz w:val="24"/>
                <w:szCs w:val="24"/>
              </w:rPr>
              <w:t xml:space="preserve">Experiență în cadrul unor contracte de servicii de proiectare sau contracte de execuţie lucrări care au cuprins şi componentă de proiectare, privind elaborarea şi/sau actualizarea şi/sau revizuirea oricărei faze de proiectare   reabilitare/ modificare/ transformare/ consolidare/ reparatii ale </w:t>
            </w:r>
            <w:r w:rsidRPr="00D54359">
              <w:rPr>
                <w:rFonts w:ascii="Times New Roman" w:hAnsi="Times New Roman" w:cs="Times New Roman"/>
                <w:b/>
                <w:bCs/>
                <w:sz w:val="24"/>
                <w:szCs w:val="24"/>
              </w:rPr>
              <w:t>constructiilor civile monument istoric</w:t>
            </w:r>
            <w:r w:rsidRPr="00D54359">
              <w:rPr>
                <w:rFonts w:ascii="Times New Roman" w:hAnsi="Times New Roman" w:cs="Times New Roman"/>
                <w:sz w:val="24"/>
                <w:szCs w:val="24"/>
              </w:rPr>
              <w:t>.</w:t>
            </w:r>
          </w:p>
        </w:tc>
      </w:tr>
      <w:tr w:rsidR="00D54359" w:rsidRPr="00D54359" w14:paraId="7DD1AF70" w14:textId="77777777" w:rsidTr="00DF2ECE">
        <w:tc>
          <w:tcPr>
            <w:tcW w:w="0" w:type="auto"/>
            <w:shd w:val="clear" w:color="auto" w:fill="auto"/>
          </w:tcPr>
          <w:p w14:paraId="609ED9E3" w14:textId="77777777" w:rsidR="00D54359" w:rsidRPr="00D54359" w:rsidRDefault="00D54359" w:rsidP="00D54359">
            <w:pPr>
              <w:suppressAutoHyphens w:val="0"/>
              <w:spacing w:after="0"/>
              <w:rPr>
                <w:rFonts w:ascii="Times New Roman" w:hAnsi="Times New Roman" w:cs="Times New Roman"/>
                <w:sz w:val="24"/>
                <w:szCs w:val="24"/>
              </w:rPr>
            </w:pPr>
            <w:r w:rsidRPr="00D54359">
              <w:rPr>
                <w:rFonts w:ascii="Times New Roman" w:hAnsi="Times New Roman" w:cs="Times New Roman"/>
                <w:sz w:val="24"/>
                <w:szCs w:val="24"/>
              </w:rPr>
              <w:t>Expert cheie 3</w:t>
            </w:r>
          </w:p>
          <w:p w14:paraId="4919B481" w14:textId="77777777" w:rsidR="00D54359" w:rsidRPr="00D54359" w:rsidRDefault="00D54359" w:rsidP="00D54359">
            <w:pPr>
              <w:suppressAutoHyphens w:val="0"/>
              <w:spacing w:after="0"/>
              <w:rPr>
                <w:rFonts w:ascii="Times New Roman" w:hAnsi="Times New Roman" w:cs="Times New Roman"/>
                <w:sz w:val="24"/>
                <w:szCs w:val="24"/>
              </w:rPr>
            </w:pPr>
            <w:r w:rsidRPr="00D54359">
              <w:rPr>
                <w:rFonts w:ascii="Times New Roman" w:hAnsi="Times New Roman" w:cs="Times New Roman"/>
                <w:sz w:val="24"/>
                <w:szCs w:val="24"/>
              </w:rPr>
              <w:t xml:space="preserve"> – Inginer Proiectant Structuri de Rezistență pentru Construcții Civile</w:t>
            </w:r>
          </w:p>
        </w:tc>
        <w:tc>
          <w:tcPr>
            <w:tcW w:w="0" w:type="auto"/>
            <w:shd w:val="clear" w:color="auto" w:fill="auto"/>
          </w:tcPr>
          <w:p w14:paraId="7A2E86EF" w14:textId="77777777" w:rsidR="00D54359" w:rsidRPr="00D54359" w:rsidRDefault="00D54359" w:rsidP="00D54359">
            <w:pPr>
              <w:numPr>
                <w:ilvl w:val="0"/>
                <w:numId w:val="13"/>
              </w:numPr>
              <w:suppressAutoHyphens w:val="0"/>
              <w:spacing w:before="60" w:after="0" w:line="240" w:lineRule="auto"/>
              <w:ind w:left="567"/>
              <w:rPr>
                <w:rFonts w:ascii="Times New Roman" w:hAnsi="Times New Roman" w:cs="Times New Roman"/>
                <w:sz w:val="24"/>
                <w:szCs w:val="24"/>
              </w:rPr>
            </w:pPr>
            <w:r w:rsidRPr="00D54359">
              <w:rPr>
                <w:rFonts w:ascii="Times New Roman" w:hAnsi="Times New Roman" w:cs="Times New Roman"/>
                <w:sz w:val="24"/>
                <w:szCs w:val="24"/>
              </w:rPr>
              <w:t>diplomă de inginer emisă de o Facultate/ Universitate în domeniul construcțiilor</w:t>
            </w:r>
          </w:p>
        </w:tc>
        <w:tc>
          <w:tcPr>
            <w:tcW w:w="0" w:type="auto"/>
          </w:tcPr>
          <w:p w14:paraId="65FB895D" w14:textId="77777777" w:rsidR="00D54359" w:rsidRPr="00D54359" w:rsidRDefault="00D54359" w:rsidP="00D54359">
            <w:pPr>
              <w:suppressAutoHyphens w:val="0"/>
              <w:spacing w:before="60" w:after="0"/>
              <w:jc w:val="both"/>
              <w:rPr>
                <w:rFonts w:ascii="Times New Roman" w:hAnsi="Times New Roman" w:cs="Times New Roman"/>
                <w:sz w:val="24"/>
                <w:szCs w:val="24"/>
              </w:rPr>
            </w:pPr>
            <w:r w:rsidRPr="00D54359">
              <w:rPr>
                <w:rFonts w:ascii="Times New Roman" w:hAnsi="Times New Roman" w:cs="Times New Roman"/>
                <w:sz w:val="24"/>
                <w:szCs w:val="24"/>
              </w:rPr>
              <w:t>Experiență în cadrul unor contracte de servicii de proiectare sau contracte de execuţie lucrări care au cuprins şi componentă de proiectare, privind elaborarea şi/sau actualizarea şi/sau revizuirea oricărei faze de proiectare   reabilitare/ modificare/ transformare/ consolidare/ reparatii ale constructiilor civile.</w:t>
            </w:r>
          </w:p>
        </w:tc>
      </w:tr>
    </w:tbl>
    <w:p w14:paraId="70446926" w14:textId="77777777" w:rsidR="00D54359" w:rsidRPr="00D54359" w:rsidRDefault="00D54359" w:rsidP="00D54359">
      <w:pPr>
        <w:keepNext/>
        <w:pBdr>
          <w:bottom w:val="single" w:sz="18" w:space="2" w:color="008080"/>
        </w:pBdr>
        <w:suppressAutoHyphens w:val="0"/>
        <w:spacing w:before="120" w:after="120"/>
        <w:ind w:left="567"/>
        <w:outlineLvl w:val="1"/>
        <w:rPr>
          <w:rFonts w:ascii="Times New Roman" w:eastAsia="Times New Roman" w:hAnsi="Times New Roman" w:cs="Times New Roman"/>
          <w:b/>
          <w:sz w:val="24"/>
          <w:szCs w:val="24"/>
          <w:lang w:eastAsia="en-US"/>
        </w:rPr>
      </w:pPr>
      <w:r w:rsidRPr="00D54359">
        <w:rPr>
          <w:rFonts w:ascii="Times New Roman" w:eastAsia="Times New Roman" w:hAnsi="Times New Roman" w:cs="Times New Roman"/>
          <w:b/>
          <w:sz w:val="24"/>
          <w:szCs w:val="24"/>
          <w:lang w:eastAsia="en-US"/>
        </w:rPr>
        <w:t>Personal</w:t>
      </w:r>
      <w:bookmarkEnd w:id="20"/>
    </w:p>
    <w:p w14:paraId="0B82D49D" w14:textId="77777777" w:rsidR="00D54359" w:rsidRPr="00D54359" w:rsidRDefault="00D54359" w:rsidP="00D54359">
      <w:pPr>
        <w:suppressAutoHyphens w:val="0"/>
        <w:spacing w:before="120" w:after="120"/>
        <w:ind w:firstLine="567"/>
        <w:rPr>
          <w:rFonts w:ascii="Times New Roman" w:hAnsi="Times New Roman" w:cs="Times New Roman"/>
          <w:sz w:val="24"/>
          <w:szCs w:val="24"/>
        </w:rPr>
      </w:pPr>
      <w:r w:rsidRPr="00D54359">
        <w:rPr>
          <w:rFonts w:ascii="Times New Roman" w:hAnsi="Times New Roman" w:cs="Times New Roman"/>
          <w:sz w:val="24"/>
          <w:szCs w:val="24"/>
        </w:rPr>
        <w:t>Prestatorul  va trebui să asigure personal înalt calificat în vederea îndeplinirii eficiente a tuturor activităților solicitate în cadrul prezentului contract si, în final, să atingă obiectivele generale si specifice ale contractului.</w:t>
      </w:r>
    </w:p>
    <w:p w14:paraId="35233D9D" w14:textId="77777777" w:rsidR="00D54359" w:rsidRPr="00D54359" w:rsidRDefault="00D54359" w:rsidP="00D54359">
      <w:pPr>
        <w:suppressAutoHyphens w:val="0"/>
        <w:spacing w:before="120" w:after="120"/>
        <w:ind w:firstLine="567"/>
        <w:rPr>
          <w:rFonts w:ascii="Times New Roman" w:hAnsi="Times New Roman" w:cs="Times New Roman"/>
          <w:sz w:val="24"/>
          <w:szCs w:val="24"/>
        </w:rPr>
      </w:pPr>
      <w:r w:rsidRPr="00D54359">
        <w:rPr>
          <w:rFonts w:ascii="Times New Roman" w:hAnsi="Times New Roman" w:cs="Times New Roman"/>
          <w:sz w:val="24"/>
          <w:szCs w:val="24"/>
        </w:rPr>
        <w:t>Limba proiectului este limba română.</w:t>
      </w:r>
    </w:p>
    <w:p w14:paraId="23FF7AD1"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Prestatorul  va purta întreaga responsabilitate pentru îndeplinirea corectă a sarcinilor descrise. În cazul în care, pentru îndeplinirea în bune condiții a sarcinilor definite în cadrul contractului si într-o fază ulterioară a proiectului, Prestatorul  va avea nevoie de mai mult personal decât cel specificat în ofertă, acesta va răspunde pentru asigurarea necesarului de resurse umane, fără a solicita alte costuri suplimentare. În acest caz, costurile rezultate din mobilizarea unor resurse suplimentare celor incluse de Prestator în oferta sa, vor fi considerate a fi acoperite de oferta financiară depusă la faza de ofertare.</w:t>
      </w:r>
    </w:p>
    <w:p w14:paraId="1B17620B"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lastRenderedPageBreak/>
        <w:t>Pe toată perioada de derulare a contractului, Prestatorul  va avea obligația de a lua toate măsurile necesare pentru a asigura disponibilitatea personalului specializat în vederea îndeplinirii în mod eficient si corespunzător a tuturor serviciilor ce fac obiectul prezentei proceduri de achiziție.</w:t>
      </w:r>
    </w:p>
    <w:p w14:paraId="6B1909B9" w14:textId="77777777" w:rsidR="00D54359" w:rsidRPr="00D54359" w:rsidRDefault="00D54359" w:rsidP="00D54359">
      <w:pPr>
        <w:keepNext/>
        <w:pBdr>
          <w:bottom w:val="single" w:sz="18" w:space="2" w:color="008080"/>
        </w:pBdr>
        <w:suppressAutoHyphens w:val="0"/>
        <w:spacing w:before="120" w:after="120"/>
        <w:ind w:left="567"/>
        <w:outlineLvl w:val="1"/>
        <w:rPr>
          <w:rFonts w:ascii="Times New Roman" w:eastAsia="Times New Roman" w:hAnsi="Times New Roman" w:cs="Times New Roman"/>
          <w:b/>
          <w:sz w:val="24"/>
          <w:szCs w:val="24"/>
          <w:lang w:eastAsia="en-US"/>
        </w:rPr>
      </w:pPr>
      <w:bookmarkStart w:id="21" w:name="_Toc58525033"/>
      <w:r w:rsidRPr="00D54359">
        <w:rPr>
          <w:rFonts w:ascii="Times New Roman" w:eastAsia="Times New Roman" w:hAnsi="Times New Roman" w:cs="Times New Roman"/>
          <w:b/>
          <w:sz w:val="24"/>
          <w:szCs w:val="24"/>
          <w:lang w:eastAsia="en-US"/>
        </w:rPr>
        <w:t>Cerințe pentru experții cheie</w:t>
      </w:r>
      <w:bookmarkEnd w:id="21"/>
    </w:p>
    <w:p w14:paraId="3A96F438"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Prestatorul  va pune la dispoziția Autorității Contractante o echipă formată din personal cu competențe si experiență dovedite, alcătuită din minim următorii experți-cheie având calificarea si experiența detaliate, după cum urmează:</w:t>
      </w:r>
    </w:p>
    <w:p w14:paraId="4C23E57B"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 xml:space="preserve">Tot personalul care va juca un rol esențial în derularea contractului de servicii va fi numit in continuare </w:t>
      </w:r>
      <w:r w:rsidRPr="00D54359">
        <w:rPr>
          <w:rFonts w:ascii="Times New Roman" w:hAnsi="Times New Roman" w:cs="Times New Roman"/>
          <w:b/>
          <w:sz w:val="24"/>
          <w:szCs w:val="24"/>
        </w:rPr>
        <w:t>experți cheie</w:t>
      </w:r>
      <w:r w:rsidRPr="00D54359">
        <w:rPr>
          <w:rFonts w:ascii="Times New Roman" w:hAnsi="Times New Roman" w:cs="Times New Roman"/>
          <w:sz w:val="24"/>
          <w:szCs w:val="24"/>
        </w:rPr>
        <w:t xml:space="preserve">. </w:t>
      </w:r>
    </w:p>
    <w:p w14:paraId="1827710F"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 xml:space="preserve">Pentru a garanta o implementare la timp a contractului si utilizarea eficientă a resurselor financiare,  Prestatorul  trebuie să se asigure că experții cheie vor fi disponibili 100% din timpul de lucru în locurile unde se realizează activitățile proiectului. </w:t>
      </w:r>
    </w:p>
    <w:p w14:paraId="3C2909F7"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 xml:space="preserve">Proiectantul va pune la dispoziția Autorității Contractante o echipă formată din personal cu competențe si experiență dovedite, alcătuită din minim următorii experți-cheie având calificarea si experiența detaliate .Tot personalul care va juca un rol esențial în derularea contractului de servicii va fi numit in continuare </w:t>
      </w:r>
      <w:r w:rsidRPr="00D54359">
        <w:rPr>
          <w:rFonts w:ascii="Times New Roman" w:hAnsi="Times New Roman" w:cs="Times New Roman"/>
          <w:b/>
          <w:sz w:val="24"/>
          <w:szCs w:val="24"/>
        </w:rPr>
        <w:t>experți cheie</w:t>
      </w:r>
      <w:r w:rsidRPr="00D54359">
        <w:rPr>
          <w:rFonts w:ascii="Times New Roman" w:hAnsi="Times New Roman" w:cs="Times New Roman"/>
          <w:sz w:val="24"/>
          <w:szCs w:val="24"/>
        </w:rPr>
        <w:t>.Pentru a garanta o implementare la timp a contractului si utilizarea eficientă a resurselor financiare, Prestatorul trebuie să se asigure că experții cheie vor fi disponibili 100% din timpul de lucru în locurile unde se realizează activitățile proiectului.</w:t>
      </w:r>
    </w:p>
    <w:p w14:paraId="0D702771" w14:textId="77777777" w:rsidR="00D54359" w:rsidRPr="00D54359" w:rsidRDefault="00D54359" w:rsidP="00D54359">
      <w:pPr>
        <w:suppressAutoHyphens w:val="0"/>
        <w:spacing w:after="0"/>
        <w:ind w:firstLine="360"/>
        <w:rPr>
          <w:rFonts w:ascii="Times New Roman" w:hAnsi="Times New Roman" w:cs="Times New Roman"/>
          <w:sz w:val="24"/>
          <w:szCs w:val="24"/>
        </w:rPr>
      </w:pPr>
      <w:r w:rsidRPr="00D54359">
        <w:rPr>
          <w:rFonts w:ascii="Times New Roman" w:hAnsi="Times New Roman" w:cs="Times New Roman"/>
          <w:sz w:val="24"/>
          <w:szCs w:val="24"/>
        </w:rPr>
        <w:t>Acest personal cheie este compus din:</w:t>
      </w:r>
    </w:p>
    <w:p w14:paraId="22A5E44F" w14:textId="77777777" w:rsidR="00D54359" w:rsidRPr="00D54359" w:rsidRDefault="00D54359" w:rsidP="00D54359">
      <w:pPr>
        <w:numPr>
          <w:ilvl w:val="0"/>
          <w:numId w:val="35"/>
        </w:numPr>
        <w:suppressAutoHyphens w:val="0"/>
        <w:autoSpaceDE w:val="0"/>
        <w:autoSpaceDN w:val="0"/>
        <w:adjustRightInd w:val="0"/>
        <w:spacing w:after="0" w:line="240" w:lineRule="auto"/>
        <w:rPr>
          <w:rFonts w:ascii="Times New Roman" w:hAnsi="Times New Roman" w:cs="Times New Roman"/>
          <w:sz w:val="24"/>
          <w:szCs w:val="24"/>
        </w:rPr>
      </w:pPr>
      <w:r w:rsidRPr="00D54359">
        <w:rPr>
          <w:rFonts w:ascii="Times New Roman" w:hAnsi="Times New Roman" w:cs="Times New Roman"/>
          <w:sz w:val="24"/>
          <w:szCs w:val="24"/>
        </w:rPr>
        <w:t>Expert cheie 1 – Lider echipă;</w:t>
      </w:r>
    </w:p>
    <w:p w14:paraId="51345E66" w14:textId="77777777" w:rsidR="00D54359" w:rsidRPr="00D54359" w:rsidRDefault="00D54359" w:rsidP="00D54359">
      <w:pPr>
        <w:numPr>
          <w:ilvl w:val="0"/>
          <w:numId w:val="35"/>
        </w:numPr>
        <w:suppressAutoHyphens w:val="0"/>
        <w:autoSpaceDE w:val="0"/>
        <w:autoSpaceDN w:val="0"/>
        <w:adjustRightInd w:val="0"/>
        <w:spacing w:after="0" w:line="240" w:lineRule="auto"/>
        <w:rPr>
          <w:rFonts w:ascii="Times New Roman" w:hAnsi="Times New Roman" w:cs="Times New Roman"/>
          <w:sz w:val="24"/>
          <w:szCs w:val="24"/>
        </w:rPr>
      </w:pPr>
      <w:r w:rsidRPr="00D54359">
        <w:rPr>
          <w:rFonts w:ascii="Times New Roman" w:hAnsi="Times New Roman" w:cs="Times New Roman"/>
          <w:sz w:val="24"/>
          <w:szCs w:val="24"/>
        </w:rPr>
        <w:t>Expert cheie 2 – Arhitect;</w:t>
      </w:r>
    </w:p>
    <w:p w14:paraId="611655A1" w14:textId="77777777" w:rsidR="00D54359" w:rsidRPr="00D54359" w:rsidRDefault="00D54359" w:rsidP="00D54359">
      <w:pPr>
        <w:numPr>
          <w:ilvl w:val="0"/>
          <w:numId w:val="35"/>
        </w:numPr>
        <w:suppressAutoHyphens w:val="0"/>
        <w:autoSpaceDE w:val="0"/>
        <w:autoSpaceDN w:val="0"/>
        <w:adjustRightInd w:val="0"/>
        <w:spacing w:after="0" w:line="240" w:lineRule="auto"/>
        <w:rPr>
          <w:rFonts w:ascii="Times New Roman" w:hAnsi="Times New Roman" w:cs="Times New Roman"/>
          <w:sz w:val="24"/>
          <w:szCs w:val="24"/>
        </w:rPr>
      </w:pPr>
      <w:r w:rsidRPr="00D54359">
        <w:rPr>
          <w:rFonts w:ascii="Times New Roman" w:hAnsi="Times New Roman" w:cs="Times New Roman"/>
          <w:sz w:val="24"/>
          <w:szCs w:val="24"/>
        </w:rPr>
        <w:t>Expert cheie 3- Inginer Proiectant Structuri de Rezistență pentru Construcții Civile.</w:t>
      </w:r>
    </w:p>
    <w:p w14:paraId="30DFF4E1" w14:textId="77777777" w:rsidR="00D54359" w:rsidRPr="00D54359" w:rsidRDefault="00D54359" w:rsidP="00D54359">
      <w:pPr>
        <w:suppressAutoHyphens w:val="0"/>
        <w:autoSpaceDE w:val="0"/>
        <w:autoSpaceDN w:val="0"/>
        <w:adjustRightInd w:val="0"/>
        <w:spacing w:after="0"/>
        <w:rPr>
          <w:rFonts w:ascii="Times New Roman" w:hAnsi="Times New Roman" w:cs="Times New Roman"/>
          <w:sz w:val="24"/>
          <w:szCs w:val="24"/>
        </w:rPr>
      </w:pPr>
    </w:p>
    <w:p w14:paraId="1AC22B17" w14:textId="77777777" w:rsidR="00D54359" w:rsidRPr="00D54359" w:rsidRDefault="00D54359" w:rsidP="00D54359">
      <w:pPr>
        <w:suppressAutoHyphens w:val="0"/>
        <w:spacing w:after="0"/>
        <w:rPr>
          <w:rFonts w:ascii="Times New Roman" w:hAnsi="Times New Roman" w:cs="Times New Roman"/>
          <w:sz w:val="24"/>
          <w:szCs w:val="24"/>
          <w:u w:val="single"/>
        </w:rPr>
      </w:pPr>
      <w:r w:rsidRPr="00D54359">
        <w:rPr>
          <w:rFonts w:ascii="Times New Roman" w:hAnsi="Times New Roman" w:cs="Times New Roman"/>
          <w:sz w:val="24"/>
          <w:szCs w:val="24"/>
          <w:u w:val="single"/>
        </w:rPr>
        <w:t>Cerințe minime pentru experţii cheie</w:t>
      </w:r>
    </w:p>
    <w:p w14:paraId="25FBD28C"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 xml:space="preserve">Se vor nominaliza persoane diferite pentru fiecare din pozițiile de mai sus. Persoanele din categoria experţi cheie nu pot fi nominalizate si la secţiunea experți non-cheie. </w:t>
      </w:r>
    </w:p>
    <w:p w14:paraId="48C8F962"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eastAsia="Times New Roman" w:hAnsi="Times New Roman" w:cs="Times New Roman"/>
          <w:sz w:val="24"/>
          <w:szCs w:val="24"/>
          <w:lang w:eastAsia="en-US"/>
        </w:rPr>
        <w:t>Se va puncta experienta detinuta suplimentar fata de cerinta minima a caietului de sarcini.</w:t>
      </w:r>
    </w:p>
    <w:p w14:paraId="61140B1A" w14:textId="77777777" w:rsidR="00D54359" w:rsidRPr="00D54359" w:rsidRDefault="00D54359" w:rsidP="00D54359">
      <w:pPr>
        <w:suppressAutoHyphens w:val="0"/>
        <w:spacing w:after="0"/>
        <w:ind w:firstLine="72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 Pentru o experiență specifică  a expertului – cheie mai mică de 1 contract,  oferta va fi declarata neconformă;</w:t>
      </w:r>
    </w:p>
    <w:p w14:paraId="58FAD0DE" w14:textId="77777777" w:rsidR="00D54359" w:rsidRPr="00D54359" w:rsidRDefault="00D54359" w:rsidP="00D54359">
      <w:pPr>
        <w:suppressAutoHyphens w:val="0"/>
        <w:spacing w:after="0"/>
        <w:ind w:firstLine="720"/>
        <w:jc w:val="both"/>
        <w:rPr>
          <w:rFonts w:ascii="Times New Roman" w:hAnsi="Times New Roman" w:cs="Times New Roman"/>
          <w:b/>
          <w:sz w:val="24"/>
          <w:szCs w:val="24"/>
        </w:rPr>
      </w:pPr>
      <w:r w:rsidRPr="00D54359">
        <w:rPr>
          <w:rFonts w:ascii="Times New Roman" w:hAnsi="Times New Roman" w:cs="Times New Roman"/>
          <w:sz w:val="24"/>
          <w:szCs w:val="24"/>
        </w:rPr>
        <w:t xml:space="preserve">Personalul cheie nominalizat  va prezenta CV-uri datate si semnate in original, din care sa reiasă indeplinirea cerintelor minime privind pregătirea, experiența profesională generală si specifică, etc, copii dupa diplomele care atesta competentele profesionale invocate, copii dupa atestate/legitimații  profesionale toate în termen de valabilitate, recomandare din partea beneficiarului si declarație pe propria raspundere cu privire la corectitudinea datelor declarate în CV, cu mențiunea </w:t>
      </w:r>
      <w:r w:rsidRPr="00D54359">
        <w:rPr>
          <w:rFonts w:ascii="Times New Roman" w:hAnsi="Times New Roman" w:cs="Times New Roman"/>
          <w:b/>
          <w:i/>
          <w:iCs/>
          <w:sz w:val="24"/>
          <w:szCs w:val="24"/>
        </w:rPr>
        <w:t>„Declar pe propria răspundere, cunoscând prevederile Codului Penal, ca datele cuprinse în prezentul CV sunt corecte si corespund realității”.</w:t>
      </w:r>
    </w:p>
    <w:p w14:paraId="292BA81F"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Toate referirile la diplome/atestate, etc., se vor citi cu mentiunea „sau echivalent”.</w:t>
      </w:r>
    </w:p>
    <w:p w14:paraId="0ADD6E14"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 xml:space="preserve">CV-urile si autorizațiile trebuie să fie însoţite de Declaraţii de disponibilitate,  semnate în original de către fiecare dintre experţii inclusi în ofertă. </w:t>
      </w:r>
    </w:p>
    <w:p w14:paraId="6BD4AD4F"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 xml:space="preserve">Se va prezenta de catre operatorul economic ofertant modul in care si-a asigurat accesul la serviciile acestora (fie prin resurse proprii, fie prin externalizare, situație in care se vor </w:t>
      </w:r>
      <w:r w:rsidRPr="00D54359">
        <w:rPr>
          <w:rFonts w:ascii="Times New Roman" w:hAnsi="Times New Roman" w:cs="Times New Roman"/>
          <w:sz w:val="24"/>
          <w:szCs w:val="24"/>
        </w:rPr>
        <w:lastRenderedPageBreak/>
        <w:t>descrie aranjamentele contractuale realizate in vederea obtinerii serviciilor respective). Personalul solicitat anterior reprezintă o cerința minimă. În cadrul ofertei sale, Prestatorul va stabili componența echipei sale (respectând in orice caz cerințele minime enunțate anterior) conform experienței si planului său de realizare a obiectivelor stabilite în prezentul document.</w:t>
      </w:r>
    </w:p>
    <w:p w14:paraId="5909AACE"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Experiența similară se va face prin atașarea la propunerea tehnică a următoarelor :</w:t>
      </w:r>
    </w:p>
    <w:p w14:paraId="62EA8B75"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w:t>
      </w:r>
      <w:r w:rsidRPr="00D54359">
        <w:rPr>
          <w:rFonts w:ascii="Times New Roman" w:hAnsi="Times New Roman" w:cs="Times New Roman"/>
          <w:sz w:val="24"/>
          <w:szCs w:val="24"/>
        </w:rPr>
        <w:tab/>
        <w:t xml:space="preserve">centralizator proiecte /contracte la care a participat în aceeaşi calitate ca şi cea propusă pentru îndeplinirea prezentului contract, </w:t>
      </w:r>
    </w:p>
    <w:p w14:paraId="5AF4F38D"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w:t>
      </w:r>
      <w:r w:rsidRPr="00D54359">
        <w:rPr>
          <w:rFonts w:ascii="Times New Roman" w:hAnsi="Times New Roman" w:cs="Times New Roman"/>
          <w:sz w:val="24"/>
          <w:szCs w:val="24"/>
        </w:rPr>
        <w:tab/>
        <w:t xml:space="preserve">borderoul cu semnaturi/procese verbale de receptie/recomandări sau orice alt document similar din care să reiasă îndeplinirea cerințelor privind experiența pentru proiectele care fac dovada experienţei specifice. </w:t>
      </w:r>
    </w:p>
    <w:p w14:paraId="02303F38" w14:textId="77777777" w:rsidR="00D54359" w:rsidRPr="00D54359" w:rsidRDefault="00D54359" w:rsidP="00D54359">
      <w:pPr>
        <w:suppressAutoHyphens w:val="0"/>
        <w:spacing w:after="0"/>
        <w:ind w:firstLine="720"/>
        <w:jc w:val="both"/>
        <w:rPr>
          <w:rFonts w:ascii="Times New Roman" w:hAnsi="Times New Roman" w:cs="Times New Roman"/>
          <w:sz w:val="24"/>
          <w:szCs w:val="24"/>
        </w:rPr>
      </w:pPr>
      <w:r w:rsidRPr="00D54359">
        <w:rPr>
          <w:rFonts w:ascii="Times New Roman" w:hAnsi="Times New Roman" w:cs="Times New Roman"/>
          <w:sz w:val="24"/>
          <w:szCs w:val="24"/>
        </w:rPr>
        <w:t>Se va prezenta de catre operatorul economic ofertant modul în care și-a asigurat accesul la serviciile acestora (fie prin resurse proprii, fie prin externalizare, contracte de colaborare, declarații de disponibilitate).</w:t>
      </w:r>
    </w:p>
    <w:p w14:paraId="0FF5F667" w14:textId="77777777" w:rsidR="00D54359" w:rsidRPr="00D54359" w:rsidRDefault="00D54359" w:rsidP="00D54359">
      <w:pPr>
        <w:suppressAutoHyphens w:val="0"/>
        <w:spacing w:after="0"/>
        <w:jc w:val="both"/>
        <w:rPr>
          <w:rFonts w:ascii="Times New Roman" w:hAnsi="Times New Roman" w:cs="Times New Roman"/>
          <w:sz w:val="24"/>
          <w:szCs w:val="24"/>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13"/>
      </w:tblGrid>
      <w:tr w:rsidR="00D54359" w:rsidRPr="00D54359" w14:paraId="25E12E0A" w14:textId="77777777" w:rsidTr="00DF2ECE">
        <w:trPr>
          <w:tblHeader/>
        </w:trPr>
        <w:tc>
          <w:tcPr>
            <w:tcW w:w="2977" w:type="dxa"/>
            <w:shd w:val="clear" w:color="auto" w:fill="auto"/>
          </w:tcPr>
          <w:p w14:paraId="69FA8397" w14:textId="77777777" w:rsidR="00D54359" w:rsidRPr="00D54359" w:rsidRDefault="00D54359" w:rsidP="00D54359">
            <w:pPr>
              <w:shd w:val="clear" w:color="auto" w:fill="FFFFFF"/>
              <w:suppressAutoHyphens w:val="0"/>
              <w:spacing w:before="120" w:after="120"/>
              <w:rPr>
                <w:rFonts w:ascii="Times New Roman" w:eastAsia="Times New Roman" w:hAnsi="Times New Roman" w:cs="Times New Roman"/>
                <w:b/>
                <w:sz w:val="24"/>
                <w:szCs w:val="24"/>
                <w:lang w:eastAsia="en-US"/>
              </w:rPr>
            </w:pPr>
            <w:r w:rsidRPr="00D54359">
              <w:rPr>
                <w:rFonts w:ascii="Times New Roman" w:eastAsia="Times New Roman" w:hAnsi="Times New Roman" w:cs="Times New Roman"/>
                <w:b/>
                <w:sz w:val="24"/>
                <w:szCs w:val="24"/>
                <w:lang w:eastAsia="en-US"/>
              </w:rPr>
              <w:t>Expert-cheie</w:t>
            </w:r>
          </w:p>
        </w:tc>
        <w:tc>
          <w:tcPr>
            <w:tcW w:w="7013" w:type="dxa"/>
            <w:shd w:val="clear" w:color="auto" w:fill="auto"/>
          </w:tcPr>
          <w:p w14:paraId="4A973536" w14:textId="77777777" w:rsidR="00D54359" w:rsidRPr="00D54359" w:rsidRDefault="00D54359" w:rsidP="00D54359">
            <w:pPr>
              <w:suppressAutoHyphens w:val="0"/>
              <w:spacing w:before="120" w:after="120"/>
              <w:ind w:left="567"/>
              <w:rPr>
                <w:rFonts w:ascii="Times New Roman" w:eastAsia="Times New Roman" w:hAnsi="Times New Roman" w:cs="Times New Roman"/>
                <w:b/>
                <w:sz w:val="24"/>
                <w:szCs w:val="24"/>
                <w:lang w:eastAsia="en-US"/>
              </w:rPr>
            </w:pPr>
            <w:r w:rsidRPr="00D54359">
              <w:rPr>
                <w:rFonts w:ascii="Times New Roman" w:eastAsia="Times New Roman" w:hAnsi="Times New Roman" w:cs="Times New Roman"/>
                <w:b/>
                <w:sz w:val="24"/>
                <w:szCs w:val="24"/>
                <w:lang w:eastAsia="en-US"/>
              </w:rPr>
              <w:t>Activități</w:t>
            </w:r>
          </w:p>
        </w:tc>
      </w:tr>
      <w:tr w:rsidR="00D54359" w:rsidRPr="00D54359" w14:paraId="6CD0BC8E" w14:textId="77777777" w:rsidTr="00DF2ECE">
        <w:tc>
          <w:tcPr>
            <w:tcW w:w="2977" w:type="dxa"/>
            <w:shd w:val="clear" w:color="auto" w:fill="auto"/>
          </w:tcPr>
          <w:p w14:paraId="4AAFEBCE" w14:textId="77777777" w:rsidR="00D54359" w:rsidRPr="00D54359" w:rsidRDefault="00D54359" w:rsidP="00D54359">
            <w:pPr>
              <w:shd w:val="clear" w:color="auto" w:fill="FFFFFF"/>
              <w:suppressAutoHyphens w:val="0"/>
              <w:spacing w:before="120" w:after="12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Expert cheie 1 – </w:t>
            </w:r>
          </w:p>
          <w:p w14:paraId="59F62430" w14:textId="77777777" w:rsidR="00D54359" w:rsidRPr="00D54359" w:rsidRDefault="00D54359" w:rsidP="00D54359">
            <w:pPr>
              <w:shd w:val="clear" w:color="auto" w:fill="FFFFFF"/>
              <w:suppressAutoHyphens w:val="0"/>
              <w:spacing w:before="120" w:after="12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Lider echipă</w:t>
            </w:r>
          </w:p>
        </w:tc>
        <w:tc>
          <w:tcPr>
            <w:tcW w:w="7013" w:type="dxa"/>
            <w:shd w:val="clear" w:color="auto" w:fill="auto"/>
          </w:tcPr>
          <w:p w14:paraId="52D723EC" w14:textId="77777777" w:rsidR="00D54359" w:rsidRPr="00D54359" w:rsidRDefault="00D54359" w:rsidP="00D54359">
            <w:pPr>
              <w:numPr>
                <w:ilvl w:val="0"/>
                <w:numId w:val="13"/>
              </w:numPr>
              <w:shd w:val="clear" w:color="auto" w:fill="FFFFFF"/>
              <w:suppressAutoHyphens w:val="0"/>
              <w:spacing w:before="120" w:after="120" w:line="240" w:lineRule="auto"/>
              <w:ind w:left="30" w:firstLine="177"/>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coordonarea si supervizarea generală a întregului conținut al documentației tehnico-economice conform H.G. nr. 907/2016, elaborarea si semnarea documentelor tehnico-economice necesare în legătură cu obiectivul de investiții;</w:t>
            </w:r>
          </w:p>
          <w:p w14:paraId="2289F073" w14:textId="77777777" w:rsidR="00D54359" w:rsidRPr="00D54359" w:rsidRDefault="00D54359" w:rsidP="00D54359">
            <w:pPr>
              <w:numPr>
                <w:ilvl w:val="0"/>
                <w:numId w:val="13"/>
              </w:numPr>
              <w:shd w:val="clear" w:color="auto" w:fill="FFFFFF"/>
              <w:suppressAutoHyphens w:val="0"/>
              <w:spacing w:before="120" w:after="120" w:line="240" w:lineRule="auto"/>
              <w:ind w:left="567"/>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asigură managementul contractului de proiectare;</w:t>
            </w:r>
          </w:p>
          <w:p w14:paraId="20DA2BD8" w14:textId="77777777" w:rsidR="00D54359" w:rsidRPr="00D54359" w:rsidRDefault="00D54359" w:rsidP="00D54359">
            <w:pPr>
              <w:numPr>
                <w:ilvl w:val="0"/>
                <w:numId w:val="13"/>
              </w:numPr>
              <w:shd w:val="clear" w:color="auto" w:fill="FFFFFF"/>
              <w:suppressAutoHyphens w:val="0"/>
              <w:spacing w:before="120" w:after="120" w:line="240" w:lineRule="auto"/>
              <w:ind w:left="172" w:firstLine="35"/>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alte activități rezultate din prevederile contractului de proiectare (ex.reprezintă Prestatorul în relaţiile cu toate părţile implicate, monitorizează modul în care sunt implementate toate activitățile din contract, participă la elaborarea rapoartelor).</w:t>
            </w:r>
          </w:p>
        </w:tc>
      </w:tr>
      <w:tr w:rsidR="00D54359" w:rsidRPr="00D54359" w14:paraId="26CEF25B" w14:textId="77777777" w:rsidTr="00DF2ECE">
        <w:tc>
          <w:tcPr>
            <w:tcW w:w="2977" w:type="dxa"/>
            <w:shd w:val="clear" w:color="auto" w:fill="auto"/>
          </w:tcPr>
          <w:p w14:paraId="1EDE918B" w14:textId="77777777" w:rsidR="00D54359" w:rsidRPr="00D54359" w:rsidRDefault="00D54359" w:rsidP="00D54359">
            <w:pPr>
              <w:shd w:val="clear" w:color="auto" w:fill="FFFFFF"/>
              <w:suppressAutoHyphens w:val="0"/>
              <w:spacing w:before="120" w:after="12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Expert cheie 2 – Arhitect</w:t>
            </w:r>
          </w:p>
        </w:tc>
        <w:tc>
          <w:tcPr>
            <w:tcW w:w="7013" w:type="dxa"/>
            <w:shd w:val="clear" w:color="auto" w:fill="auto"/>
          </w:tcPr>
          <w:p w14:paraId="5B824202" w14:textId="77777777" w:rsidR="00D54359" w:rsidRPr="00D54359" w:rsidRDefault="00D54359" w:rsidP="00D54359">
            <w:pPr>
              <w:numPr>
                <w:ilvl w:val="0"/>
                <w:numId w:val="13"/>
              </w:numPr>
              <w:shd w:val="clear" w:color="auto" w:fill="FFFFFF"/>
              <w:suppressAutoHyphens w:val="0"/>
              <w:spacing w:before="120" w:after="120" w:line="240" w:lineRule="auto"/>
              <w:ind w:firstLine="207"/>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coordonarea elaborării documentației tehnico-economice proiectului – specialitatea arhitectură;</w:t>
            </w:r>
          </w:p>
          <w:p w14:paraId="2F2B2FA1" w14:textId="77777777" w:rsidR="00D54359" w:rsidRPr="00D54359" w:rsidRDefault="00D54359" w:rsidP="00D54359">
            <w:pPr>
              <w:numPr>
                <w:ilvl w:val="0"/>
                <w:numId w:val="13"/>
              </w:numPr>
              <w:shd w:val="clear" w:color="auto" w:fill="FFFFFF"/>
              <w:suppressAutoHyphens w:val="0"/>
              <w:spacing w:before="120" w:after="120" w:line="240" w:lineRule="auto"/>
              <w:ind w:firstLine="207"/>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elaborarea si semnarea documentelor tehnico-economice necesare si în legătură cu obiectivul de investiții</w:t>
            </w:r>
            <w:bookmarkStart w:id="22" w:name="do|caII|si3|ar20|lib"/>
            <w:bookmarkEnd w:id="22"/>
            <w:r w:rsidRPr="00D54359">
              <w:rPr>
                <w:rFonts w:ascii="Times New Roman" w:eastAsia="Times New Roman" w:hAnsi="Times New Roman" w:cs="Times New Roman"/>
                <w:sz w:val="24"/>
                <w:szCs w:val="24"/>
                <w:lang w:eastAsia="en-US"/>
              </w:rPr>
              <w:t xml:space="preserve"> – specialitatea arhitectură;</w:t>
            </w:r>
          </w:p>
        </w:tc>
      </w:tr>
      <w:tr w:rsidR="00D54359" w:rsidRPr="00D54359" w14:paraId="000EFF50" w14:textId="77777777" w:rsidTr="00DF2ECE">
        <w:tc>
          <w:tcPr>
            <w:tcW w:w="2977" w:type="dxa"/>
            <w:shd w:val="clear" w:color="auto" w:fill="auto"/>
          </w:tcPr>
          <w:p w14:paraId="6C344FBE" w14:textId="77777777" w:rsidR="00D54359" w:rsidRPr="00D54359" w:rsidRDefault="00D54359" w:rsidP="00D54359">
            <w:pPr>
              <w:shd w:val="clear" w:color="auto" w:fill="FFFFFF"/>
              <w:suppressAutoHyphens w:val="0"/>
              <w:spacing w:before="120" w:after="12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Expert cheie 3 – Inginer Proiectant Structuri de Rezistență pentru Construcții Civile</w:t>
            </w:r>
          </w:p>
        </w:tc>
        <w:tc>
          <w:tcPr>
            <w:tcW w:w="7013" w:type="dxa"/>
            <w:shd w:val="clear" w:color="auto" w:fill="auto"/>
          </w:tcPr>
          <w:p w14:paraId="2DE41F31" w14:textId="77777777" w:rsidR="00D54359" w:rsidRPr="00D54359" w:rsidRDefault="00D54359" w:rsidP="00D54359">
            <w:pPr>
              <w:numPr>
                <w:ilvl w:val="0"/>
                <w:numId w:val="13"/>
              </w:numPr>
              <w:shd w:val="clear" w:color="auto" w:fill="FFFFFF"/>
              <w:suppressAutoHyphens w:val="0"/>
              <w:spacing w:before="120" w:after="120" w:line="240" w:lineRule="auto"/>
              <w:ind w:firstLine="207"/>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coordonarea elaborării documentației tehnico-economice proiectului – specialitatea rezistență;</w:t>
            </w:r>
          </w:p>
          <w:p w14:paraId="238D5552" w14:textId="77777777" w:rsidR="00D54359" w:rsidRPr="00D54359" w:rsidRDefault="00D54359" w:rsidP="00D54359">
            <w:pPr>
              <w:numPr>
                <w:ilvl w:val="0"/>
                <w:numId w:val="13"/>
              </w:numPr>
              <w:shd w:val="clear" w:color="auto" w:fill="FFFFFF"/>
              <w:suppressAutoHyphens w:val="0"/>
              <w:spacing w:before="120" w:after="120" w:line="240" w:lineRule="auto"/>
              <w:ind w:firstLine="207"/>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elaborarea si semnarea documentelor tehnico-economice necesare si în legătură cu obiectivul de investiții – specialitatea rezistență;</w:t>
            </w:r>
          </w:p>
        </w:tc>
      </w:tr>
    </w:tbl>
    <w:p w14:paraId="5A654F57" w14:textId="77777777" w:rsidR="00D54359" w:rsidRPr="00D54359" w:rsidRDefault="00D54359" w:rsidP="00D54359">
      <w:pPr>
        <w:suppressAutoHyphens w:val="0"/>
        <w:spacing w:before="120" w:after="120"/>
        <w:ind w:firstLine="567"/>
        <w:rPr>
          <w:rFonts w:ascii="Times New Roman" w:hAnsi="Times New Roman" w:cs="Times New Roman"/>
          <w:sz w:val="24"/>
          <w:szCs w:val="24"/>
        </w:rPr>
      </w:pPr>
      <w:r w:rsidRPr="00D54359">
        <w:rPr>
          <w:rFonts w:ascii="Times New Roman" w:hAnsi="Times New Roman" w:cs="Times New Roman"/>
          <w:sz w:val="24"/>
          <w:szCs w:val="24"/>
        </w:rPr>
        <w:t>Se vor nominaliza persoane diferite pentru fiecare din pozițiile de mai sus. Persoanele din categoria experţi cheie nu pot fi nominalizate si la secţiunea experți non-cheie.</w:t>
      </w:r>
    </w:p>
    <w:p w14:paraId="7BA1AE0C" w14:textId="77777777" w:rsidR="00D54359" w:rsidRPr="00D54359" w:rsidRDefault="00D54359" w:rsidP="00D54359">
      <w:pPr>
        <w:keepNext/>
        <w:pBdr>
          <w:bottom w:val="single" w:sz="18" w:space="2" w:color="008080"/>
        </w:pBdr>
        <w:suppressAutoHyphens w:val="0"/>
        <w:spacing w:before="120" w:after="120"/>
        <w:ind w:left="567"/>
        <w:outlineLvl w:val="1"/>
        <w:rPr>
          <w:rFonts w:ascii="Times New Roman" w:eastAsia="Times New Roman" w:hAnsi="Times New Roman" w:cs="Times New Roman"/>
          <w:b/>
          <w:sz w:val="24"/>
          <w:szCs w:val="24"/>
          <w:lang w:eastAsia="en-US"/>
        </w:rPr>
      </w:pPr>
      <w:bookmarkStart w:id="23" w:name="_Toc58525034"/>
      <w:r w:rsidRPr="00D54359">
        <w:rPr>
          <w:rFonts w:ascii="Times New Roman" w:eastAsia="Times New Roman" w:hAnsi="Times New Roman" w:cs="Times New Roman"/>
          <w:b/>
          <w:sz w:val="24"/>
          <w:szCs w:val="24"/>
          <w:lang w:eastAsia="en-US"/>
        </w:rPr>
        <w:t>Alți experți</w:t>
      </w:r>
      <w:bookmarkEnd w:id="23"/>
    </w:p>
    <w:p w14:paraId="049EE9FD"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Numărul și profilurile altor experți vor fi stabilite de către Prestator, pentru a acoperi toate activitățile proiectului în perioada de execuție a contractului si pentru îndeplinirea conformă în parametrii de timp si cost contractați.</w:t>
      </w:r>
    </w:p>
    <w:p w14:paraId="5F834A7A"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lastRenderedPageBreak/>
        <w:t xml:space="preserve">Fără a afecta dreptul Prestatorului de a propune experții pe care îi consideră potriviți pentru realizarea activităților, echipa de ingineri proiectanți care îsi vor desfăsura activitatea sub coordonarea experților-cheie trebuie să acopere necesitățile contractului. </w:t>
      </w:r>
    </w:p>
    <w:p w14:paraId="4ACD13AB"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Verificarea tehnică de calitate a proiectelor de către specialişti verificatori de proiecte, atestaţi se va face pe cheltuiala Prestatorului, (unde este cazul).</w:t>
      </w:r>
      <w:r w:rsidRPr="00D54359">
        <w:rPr>
          <w:rFonts w:ascii="Times New Roman" w:eastAsia="Times New Roman" w:hAnsi="Times New Roman" w:cs="Times New Roman"/>
          <w:sz w:val="20"/>
          <w:szCs w:val="20"/>
          <w:lang w:val="pt-BR" w:eastAsia="en-US"/>
        </w:rPr>
        <w:t xml:space="preserve"> </w:t>
      </w:r>
      <w:r w:rsidRPr="00D54359">
        <w:rPr>
          <w:rFonts w:ascii="Times New Roman" w:hAnsi="Times New Roman" w:cs="Times New Roman"/>
          <w:sz w:val="24"/>
          <w:szCs w:val="24"/>
        </w:rPr>
        <w:t>Verificatorul tehnic atestat nu poate ştampila (verifica) proiectele întocmite de el sau la a căror elaborare a participat.</w:t>
      </w:r>
    </w:p>
    <w:p w14:paraId="38786FCC"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În propunerea tehnică se vor prezenta resursele umane alocate activităților, structura echipei propuse pentru realizarea serviciilor, se va realiza o descriere a profilului experților propusi în corelare cu graficul de realizare propus pentru elaborarea livrabilelor si atingerea rezultatelor contractului de proiectare.</w:t>
      </w:r>
    </w:p>
    <w:p w14:paraId="7F65B56E"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Toate costurile aferente personalului Prestatorului, se vor include în tariful livrabilelor si/sau în costurile unitare ale experților.</w:t>
      </w:r>
    </w:p>
    <w:p w14:paraId="7BEE325F" w14:textId="77777777" w:rsidR="00D54359" w:rsidRPr="00D54359" w:rsidRDefault="00D54359" w:rsidP="00D54359">
      <w:pPr>
        <w:keepNext/>
        <w:pBdr>
          <w:bottom w:val="single" w:sz="18" w:space="2" w:color="008080"/>
        </w:pBdr>
        <w:suppressAutoHyphens w:val="0"/>
        <w:spacing w:before="120" w:after="120"/>
        <w:ind w:left="567"/>
        <w:jc w:val="both"/>
        <w:outlineLvl w:val="1"/>
        <w:rPr>
          <w:rFonts w:ascii="Times New Roman" w:eastAsia="Times New Roman" w:hAnsi="Times New Roman" w:cs="Times New Roman"/>
          <w:b/>
          <w:sz w:val="24"/>
          <w:szCs w:val="24"/>
          <w:lang w:eastAsia="en-US"/>
        </w:rPr>
      </w:pPr>
      <w:bookmarkStart w:id="24" w:name="_Toc58525035"/>
      <w:r w:rsidRPr="00D54359">
        <w:rPr>
          <w:rFonts w:ascii="Times New Roman" w:eastAsia="Times New Roman" w:hAnsi="Times New Roman" w:cs="Times New Roman"/>
          <w:b/>
          <w:sz w:val="24"/>
          <w:szCs w:val="24"/>
          <w:lang w:eastAsia="en-US"/>
        </w:rPr>
        <w:t>Alte cerințe obligatorii</w:t>
      </w:r>
      <w:bookmarkEnd w:id="24"/>
    </w:p>
    <w:p w14:paraId="7C0F58A0"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Pe parcursul derulării activității, Prestatorul  va monitoriza conformarea cu procedurile specifice stabilite prin legislația incidentă în vigoare.</w:t>
      </w:r>
    </w:p>
    <w:p w14:paraId="73C7E48A"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Prestatorul va fi responsabil pentru furnizarea tuturor caracteristicilor, serviciilor si personalului necesar a fi implicat în activitățile contractului pentru a obține rezultatele preconizate în limitele de timp si cost contractate, în conformitate cu descrierea din cadrul prezentului Caiet de Sarcini si a constrângerilor programului de finanțare. Prestatorul  va fi singurul responsabil pentru asigurarea resurselor materiale, financiare si/sau a oricăror altor asemenea necesare experților desemnați pentru realizarea corespunzătoare a serviciilor ce fac obiectul prezentei proceduri de achiziție.</w:t>
      </w:r>
    </w:p>
    <w:p w14:paraId="56976A0F"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Prestatorul  va asigura personalul necesar în funcție de cerințele descrise în prezentul Caiet de Sarcini si a legislației aplicabile în vigoare.</w:t>
      </w:r>
    </w:p>
    <w:p w14:paraId="09CC98E5"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Înlocuirea oricăruia dintre experți pe perioada de implementare a personalului echipei nominalizate la depunerea ofertelor, va fi realizată numai cu acceptul Autorității Contractante.</w:t>
      </w:r>
    </w:p>
    <w:p w14:paraId="09123BB2"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 xml:space="preserve">Pe întreaga perioadă de derulare a contractului, experții Prestatorului nu trebuie să se regăsească în nicio situație de natură a da naștere  a unui conflict de interese în legătură cu sarcinile pentru care este responsabil. Astfel, experții Prestatorului vor evita orice situații care ar putea duce la apariția unui conflict de interese în sensul prevederilor legislației privind achizițiile publice si a altor prevederi legale care reglementează activitatea profesională. </w:t>
      </w:r>
    </w:p>
    <w:p w14:paraId="1B88DF7A"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 xml:space="preserve">Prestatorul  se obligă să respecte confidențialitatea informațiilor si datelor si să le utilizeze exclusiv în vederea realizării serviciilor ce fac obiectul prezentei proceduri. La finalul activității, experților nu le este permis să utilizeze orice parte a vreunei propuneri, copii sau note, fie pe hârtie, fie în format electronic, referitoare la proiectul finanțat, documentațiile tehnice verificate sau documentele elaborate în cadrul contractului de servicii. </w:t>
      </w:r>
    </w:p>
    <w:p w14:paraId="6CF20D8E"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Prestatorul  se obligă să nu aibă o conduită, să nu se angajeze în acțiuni si/sau să nu realizeze acte care pot fi calificate drept fapte de corupție (luare de mită, dare de mită, trafic de influență, cumpărare de influență), spălare de bani, evaziune fiscală si/sau orice altă activitate similară, reglementată în mod corespunzător de legea penală în vigoare. În acest sens, Prestatorul  se obligă să respecte, în mod strict si pe deplin, toate dispozițiile legale relevante în această materie.</w:t>
      </w:r>
    </w:p>
    <w:p w14:paraId="1CFEF04E" w14:textId="77777777" w:rsidR="00D54359" w:rsidRPr="00D54359" w:rsidRDefault="00D54359" w:rsidP="00D54359">
      <w:pPr>
        <w:keepNext/>
        <w:pBdr>
          <w:bottom w:val="single" w:sz="18" w:space="2" w:color="008080"/>
        </w:pBdr>
        <w:suppressAutoHyphens w:val="0"/>
        <w:spacing w:before="120" w:after="120"/>
        <w:ind w:left="567"/>
        <w:jc w:val="both"/>
        <w:outlineLvl w:val="1"/>
        <w:rPr>
          <w:rFonts w:ascii="Times New Roman" w:eastAsia="Times New Roman" w:hAnsi="Times New Roman" w:cs="Times New Roman"/>
          <w:b/>
          <w:sz w:val="24"/>
          <w:szCs w:val="24"/>
          <w:lang w:eastAsia="en-US"/>
        </w:rPr>
      </w:pPr>
      <w:bookmarkStart w:id="25" w:name="_Toc506844525"/>
      <w:bookmarkStart w:id="26" w:name="_Toc58525036"/>
      <w:r w:rsidRPr="00D54359">
        <w:rPr>
          <w:rFonts w:ascii="Times New Roman" w:eastAsia="Times New Roman" w:hAnsi="Times New Roman" w:cs="Times New Roman"/>
          <w:b/>
          <w:sz w:val="24"/>
          <w:szCs w:val="24"/>
          <w:lang w:eastAsia="en-US"/>
        </w:rPr>
        <w:lastRenderedPageBreak/>
        <w:t xml:space="preserve">Facilități care vor fi furnizate de către </w:t>
      </w:r>
      <w:bookmarkEnd w:id="25"/>
      <w:r w:rsidRPr="00D54359">
        <w:rPr>
          <w:rFonts w:ascii="Times New Roman" w:eastAsia="Times New Roman" w:hAnsi="Times New Roman" w:cs="Times New Roman"/>
          <w:b/>
          <w:sz w:val="24"/>
          <w:szCs w:val="24"/>
          <w:lang w:eastAsia="en-US"/>
        </w:rPr>
        <w:t>Prestator</w:t>
      </w:r>
      <w:bookmarkEnd w:id="26"/>
    </w:p>
    <w:p w14:paraId="7B55B394"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Prestatorul  va asigura suportul si echipamentul necesar experților în vederea desfăsurării activității în mod corespunzător.</w:t>
      </w:r>
    </w:p>
    <w:p w14:paraId="21D72D67"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Prestatorul este răspunzător de asigurarea echipării biroului său (inclusiv obiectele de mobilier), a întreținerii sale si a tuturor utilităților pe parcursul derulării contractului.</w:t>
      </w:r>
    </w:p>
    <w:p w14:paraId="56F58CFA"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Prestatorul  va prezenta dovada disponibilității si operabilității echipamentelor sale tehnologice, precum si a altor elemente privind baza sa tehnico-materiala necesară îndeplinirii serviciilor solicitate conform acestui caiet de sarcini si a planului de activitate prezentat.</w:t>
      </w:r>
    </w:p>
    <w:p w14:paraId="252E3461"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 xml:space="preserve">Disponibilitatea resurselor sale trebuie să fie asigurată de către Prestator, pe toată perioada de implementare a serviciilor solicitate. </w:t>
      </w:r>
    </w:p>
    <w:p w14:paraId="789C33BE" w14:textId="77777777" w:rsidR="00D54359" w:rsidRPr="00D54359" w:rsidRDefault="00D54359" w:rsidP="00D54359">
      <w:pPr>
        <w:keepNext/>
        <w:pBdr>
          <w:bottom w:val="single" w:sz="18" w:space="2" w:color="008080"/>
        </w:pBdr>
        <w:tabs>
          <w:tab w:val="left" w:pos="720"/>
        </w:tabs>
        <w:suppressAutoHyphens w:val="0"/>
        <w:spacing w:before="120" w:after="120"/>
        <w:ind w:left="567"/>
        <w:outlineLvl w:val="1"/>
        <w:rPr>
          <w:rFonts w:ascii="Times New Roman" w:eastAsia="Times New Roman" w:hAnsi="Times New Roman" w:cs="Times New Roman"/>
          <w:b/>
          <w:sz w:val="24"/>
          <w:szCs w:val="24"/>
          <w:lang w:eastAsia="en-US"/>
        </w:rPr>
      </w:pPr>
      <w:bookmarkStart w:id="27" w:name="_Toc58525038"/>
      <w:r w:rsidRPr="00D54359">
        <w:rPr>
          <w:rFonts w:ascii="Times New Roman" w:eastAsia="Times New Roman" w:hAnsi="Times New Roman" w:cs="Times New Roman"/>
          <w:b/>
          <w:sz w:val="24"/>
          <w:szCs w:val="24"/>
          <w:lang w:eastAsia="en-US"/>
        </w:rPr>
        <w:t>Propunere tehnică</w:t>
      </w:r>
      <w:bookmarkEnd w:id="27"/>
    </w:p>
    <w:p w14:paraId="1B79FD4E" w14:textId="77777777" w:rsidR="00D54359" w:rsidRPr="00D54359" w:rsidRDefault="00D54359" w:rsidP="00D54359">
      <w:pPr>
        <w:suppressAutoHyphens w:val="0"/>
        <w:spacing w:before="120" w:after="120"/>
        <w:jc w:val="both"/>
        <w:rPr>
          <w:rFonts w:ascii="Times New Roman" w:hAnsi="Times New Roman" w:cs="Times New Roman"/>
          <w:sz w:val="24"/>
          <w:szCs w:val="24"/>
        </w:rPr>
      </w:pPr>
      <w:r w:rsidRPr="00D54359">
        <w:rPr>
          <w:rFonts w:ascii="Times New Roman" w:hAnsi="Times New Roman" w:cs="Times New Roman"/>
          <w:sz w:val="24"/>
          <w:szCs w:val="24"/>
        </w:rPr>
        <w:t xml:space="preserve"> </w:t>
      </w:r>
      <w:r w:rsidRPr="00D54359">
        <w:rPr>
          <w:rFonts w:ascii="Times New Roman" w:hAnsi="Times New Roman" w:cs="Times New Roman"/>
          <w:sz w:val="24"/>
          <w:szCs w:val="24"/>
        </w:rPr>
        <w:tab/>
        <w:t>Propunerea tehnică va fi întocmită astfel încât să asigure posibilitatea verificării corespondenţei acesteia cu specificaţiile din documentatia de atribuire. Propunerea tehnică trebuie să îndeplinească condiţiile standard de asigurarea a calităţii, de protecţie a mediului, stabilite prin normative ale Uniunii Europene. Propunerea tehnică va fi întocmită astfel încât să rezulte că sunt îndeplinite si asumate în totalitate cerinţele documentaţiei de atribuire.</w:t>
      </w:r>
      <w:r w:rsidRPr="00D54359">
        <w:rPr>
          <w:rFonts w:ascii="Times New Roman" w:eastAsia="Times New Roman" w:hAnsi="Times New Roman" w:cs="Times New Roman"/>
          <w:b/>
          <w:sz w:val="24"/>
          <w:szCs w:val="24"/>
          <w:lang w:eastAsia="en-US"/>
        </w:rPr>
        <w:t xml:space="preserve"> </w:t>
      </w:r>
    </w:p>
    <w:p w14:paraId="31F767C9" w14:textId="77777777" w:rsidR="00D54359" w:rsidRPr="00D54359" w:rsidRDefault="00D54359" w:rsidP="00D54359">
      <w:pPr>
        <w:suppressAutoHyphens w:val="0"/>
        <w:spacing w:after="0"/>
        <w:rPr>
          <w:rFonts w:ascii="Times New Roman" w:eastAsia="Times New Roman" w:hAnsi="Times New Roman" w:cs="Times New Roman"/>
          <w:b/>
          <w:i/>
          <w:sz w:val="24"/>
          <w:szCs w:val="24"/>
          <w:lang w:eastAsia="en-US"/>
        </w:rPr>
      </w:pPr>
    </w:p>
    <w:p w14:paraId="7B556AAC" w14:textId="77777777" w:rsidR="00D54359" w:rsidRPr="00D54359" w:rsidRDefault="00D54359" w:rsidP="00D54359">
      <w:pPr>
        <w:suppressAutoHyphens w:val="0"/>
        <w:spacing w:after="0"/>
        <w:ind w:left="567"/>
        <w:jc w:val="both"/>
        <w:rPr>
          <w:rFonts w:ascii="Times New Roman" w:eastAsia="Times New Roman" w:hAnsi="Times New Roman" w:cs="Times New Roman"/>
          <w:b/>
          <w:sz w:val="24"/>
          <w:szCs w:val="24"/>
          <w:lang w:eastAsia="en-US"/>
        </w:rPr>
      </w:pPr>
      <w:r w:rsidRPr="00D54359">
        <w:rPr>
          <w:rFonts w:ascii="Times New Roman" w:eastAsia="Times New Roman" w:hAnsi="Times New Roman" w:cs="Times New Roman"/>
          <w:b/>
          <w:sz w:val="24"/>
          <w:szCs w:val="24"/>
          <w:lang w:eastAsia="en-US"/>
        </w:rPr>
        <w:t>Oferta tehnică trebuie prezentată în următoarea structură:</w:t>
      </w:r>
    </w:p>
    <w:p w14:paraId="16EA54D4" w14:textId="77777777" w:rsidR="00D54359" w:rsidRPr="00D54359" w:rsidRDefault="00D54359" w:rsidP="00D54359">
      <w:pPr>
        <w:numPr>
          <w:ilvl w:val="0"/>
          <w:numId w:val="50"/>
        </w:numPr>
        <w:suppressAutoHyphens w:val="0"/>
        <w:spacing w:after="0" w:line="240" w:lineRule="auto"/>
        <w:contextualSpacing/>
        <w:rPr>
          <w:rFonts w:ascii="Times New Roman" w:eastAsia="Times New Roman" w:hAnsi="Times New Roman" w:cs="Times New Roman"/>
          <w:b/>
          <w:bCs/>
          <w:sz w:val="24"/>
          <w:szCs w:val="24"/>
          <w:lang w:eastAsia="en-US"/>
        </w:rPr>
      </w:pPr>
      <w:r w:rsidRPr="00D54359">
        <w:rPr>
          <w:rFonts w:ascii="Times New Roman" w:eastAsia="Times New Roman" w:hAnsi="Times New Roman" w:cs="Times New Roman"/>
          <w:b/>
          <w:bCs/>
          <w:sz w:val="24"/>
          <w:szCs w:val="24"/>
          <w:lang w:eastAsia="en-US"/>
        </w:rPr>
        <w:t>Memoriul tehnic</w:t>
      </w:r>
    </w:p>
    <w:p w14:paraId="36C504BC" w14:textId="77777777" w:rsidR="00D54359" w:rsidRPr="00D54359" w:rsidRDefault="00D54359" w:rsidP="00D54359">
      <w:pPr>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          Ofertanții vor prezenta modalitatea de realizare a activităților de elaborare a documentațiilor tehnico-economice solicitate si  conformitatea cu prevederile legislației specifice:</w:t>
      </w:r>
    </w:p>
    <w:p w14:paraId="3F537138" w14:textId="77777777" w:rsidR="00D54359" w:rsidRPr="00D54359" w:rsidRDefault="00D54359" w:rsidP="00D54359">
      <w:pPr>
        <w:widowControl w:val="0"/>
        <w:suppressAutoHyphens w:val="0"/>
        <w:autoSpaceDE w:val="0"/>
        <w:autoSpaceDN w:val="0"/>
        <w:spacing w:after="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         a) Prezentarea activităților de elaborare a documentațiilor tehnico-economice solicitate pe baza  </w:t>
      </w:r>
    </w:p>
    <w:p w14:paraId="7F2B51C6" w14:textId="77777777" w:rsidR="00D54359" w:rsidRPr="00D54359" w:rsidRDefault="00D54359" w:rsidP="00D54359">
      <w:pPr>
        <w:widowControl w:val="0"/>
        <w:suppressAutoHyphens w:val="0"/>
        <w:autoSpaceDE w:val="0"/>
        <w:autoSpaceDN w:val="0"/>
        <w:spacing w:after="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             informațiilor furnizate în Caietul de Sarcini </w:t>
      </w:r>
    </w:p>
    <w:p w14:paraId="3BED105E" w14:textId="77777777" w:rsidR="00D54359" w:rsidRPr="00D54359" w:rsidRDefault="00D54359" w:rsidP="00D54359">
      <w:pPr>
        <w:widowControl w:val="0"/>
        <w:suppressAutoHyphens w:val="0"/>
        <w:autoSpaceDE w:val="0"/>
        <w:autoSpaceDN w:val="0"/>
        <w:spacing w:after="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        b) Modalitatea de realizare a activităților de elaborare a documentațiilor tehnico-economice solicitate pe baza informațiilor furnizate în Caietul de Sarcini si conformitate cu prevederile legislației specifice; </w:t>
      </w:r>
    </w:p>
    <w:p w14:paraId="1099AE4F" w14:textId="77777777" w:rsidR="00D54359" w:rsidRPr="00D54359" w:rsidRDefault="00D54359" w:rsidP="00D54359">
      <w:pPr>
        <w:widowControl w:val="0"/>
        <w:suppressAutoHyphens w:val="0"/>
        <w:autoSpaceDE w:val="0"/>
        <w:autoSpaceDN w:val="0"/>
        <w:spacing w:after="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         c) Abordarea utilizată pentru realizarea activităților din Contract si pentru obținerea rezultatelor asteptate, asa cum sunt acestea precizate in Caietul de Sarcini;</w:t>
      </w:r>
    </w:p>
    <w:p w14:paraId="72C0BD1A" w14:textId="77777777" w:rsidR="00D54359" w:rsidRPr="00D54359" w:rsidRDefault="00D54359" w:rsidP="00D54359">
      <w:pPr>
        <w:suppressAutoHyphens w:val="0"/>
        <w:spacing w:after="0"/>
        <w:ind w:left="567"/>
        <w:jc w:val="both"/>
        <w:rPr>
          <w:rFonts w:ascii="Times New Roman" w:eastAsia="Times New Roman" w:hAnsi="Times New Roman" w:cs="Times New Roman"/>
          <w:sz w:val="24"/>
          <w:szCs w:val="24"/>
          <w:lang w:eastAsia="en-US"/>
        </w:rPr>
      </w:pPr>
    </w:p>
    <w:p w14:paraId="67237552" w14:textId="77777777" w:rsidR="00D54359" w:rsidRPr="00D54359" w:rsidRDefault="00D54359" w:rsidP="00D54359">
      <w:pPr>
        <w:suppressAutoHyphens w:val="0"/>
        <w:spacing w:after="0"/>
        <w:ind w:firstLine="72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Ofertanții vor prezenta modalitatea de realizare a activităților de elaborare a documentațiilor tehnico-economice solicitate pentru conformitatea cu prevederile legislației specifice. Metodologia prezentată trebuie să corespundă reglementărilor specifice stabilite în domeniu, evidențiind acest lucru în mod concret în Propunerea Tehnică.</w:t>
      </w:r>
    </w:p>
    <w:p w14:paraId="5658B3C3" w14:textId="77777777" w:rsidR="00D54359" w:rsidRPr="00D54359" w:rsidRDefault="00D54359" w:rsidP="00D54359">
      <w:pPr>
        <w:suppressAutoHyphens w:val="0"/>
        <w:spacing w:after="0"/>
        <w:ind w:left="567" w:firstLine="153"/>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Cel puțin următoarele informații trebuie prezentate în această secțiune a Propunerii Tehnice:</w:t>
      </w:r>
    </w:p>
    <w:p w14:paraId="23F52C0A"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 xml:space="preserve">a.) Denumirea activităților incluse în etapele de elaborare a documentațiilor tehnico-economice în cadrul Contractului </w:t>
      </w:r>
    </w:p>
    <w:p w14:paraId="0FA73A34" w14:textId="77777777" w:rsidR="00D54359" w:rsidRPr="00D54359" w:rsidRDefault="00D54359" w:rsidP="00D54359">
      <w:pPr>
        <w:suppressAutoHyphens w:val="0"/>
        <w:spacing w:after="0"/>
        <w:ind w:left="567"/>
        <w:jc w:val="both"/>
        <w:rPr>
          <w:rFonts w:ascii="Times New Roman" w:hAnsi="Times New Roman" w:cs="Times New Roman"/>
          <w:sz w:val="24"/>
          <w:szCs w:val="24"/>
        </w:rPr>
      </w:pPr>
      <w:r w:rsidRPr="00D54359">
        <w:rPr>
          <w:rFonts w:ascii="Times New Roman" w:hAnsi="Times New Roman" w:cs="Times New Roman"/>
          <w:sz w:val="24"/>
          <w:szCs w:val="24"/>
        </w:rPr>
        <w:t>b.) Evidentierea activităților ce țin de obținerea asigurării  nivelului de calitate solicitat;</w:t>
      </w:r>
    </w:p>
    <w:p w14:paraId="1D7083B5" w14:textId="77777777" w:rsidR="00D54359" w:rsidRPr="00D54359" w:rsidRDefault="00D54359" w:rsidP="00D54359">
      <w:pPr>
        <w:suppressAutoHyphens w:val="0"/>
        <w:spacing w:after="0"/>
        <w:ind w:left="567"/>
        <w:jc w:val="both"/>
        <w:rPr>
          <w:rFonts w:ascii="Times New Roman" w:hAnsi="Times New Roman" w:cs="Times New Roman"/>
          <w:sz w:val="24"/>
          <w:szCs w:val="24"/>
        </w:rPr>
      </w:pPr>
      <w:r w:rsidRPr="00D54359">
        <w:rPr>
          <w:rFonts w:ascii="Times New Roman" w:hAnsi="Times New Roman" w:cs="Times New Roman"/>
          <w:sz w:val="24"/>
          <w:szCs w:val="24"/>
        </w:rPr>
        <w:t>c.) Durata/succesiunea activităților si inter-relaționarea lor;</w:t>
      </w:r>
    </w:p>
    <w:p w14:paraId="00796DAE" w14:textId="77777777" w:rsidR="00D54359" w:rsidRPr="00D54359" w:rsidRDefault="00D54359" w:rsidP="00D54359">
      <w:pPr>
        <w:suppressAutoHyphens w:val="0"/>
        <w:spacing w:after="0"/>
        <w:ind w:left="567"/>
        <w:jc w:val="both"/>
        <w:rPr>
          <w:rFonts w:ascii="Times New Roman" w:hAnsi="Times New Roman" w:cs="Times New Roman"/>
          <w:sz w:val="24"/>
          <w:szCs w:val="24"/>
        </w:rPr>
      </w:pPr>
      <w:r w:rsidRPr="00D54359">
        <w:rPr>
          <w:rFonts w:ascii="Times New Roman" w:hAnsi="Times New Roman" w:cs="Times New Roman"/>
          <w:sz w:val="24"/>
          <w:szCs w:val="24"/>
        </w:rPr>
        <w:t>d.) Resursele umane alocate activităților (zile/expert/activitate/rezultat – după caz).</w:t>
      </w:r>
    </w:p>
    <w:p w14:paraId="4D716528"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lastRenderedPageBreak/>
        <w:t>e.) Abordarea utilizată pentru realizarea activităților din Contract si pentru obținerea rezultatelor asteptate;</w:t>
      </w:r>
    </w:p>
    <w:p w14:paraId="12428B2C" w14:textId="77777777" w:rsidR="00D54359" w:rsidRPr="00D54359" w:rsidRDefault="00D54359" w:rsidP="00D54359">
      <w:pPr>
        <w:suppressAutoHyphens w:val="0"/>
        <w:spacing w:after="0"/>
        <w:ind w:left="567"/>
        <w:jc w:val="both"/>
        <w:rPr>
          <w:rFonts w:ascii="Times New Roman" w:hAnsi="Times New Roman" w:cs="Times New Roman"/>
          <w:sz w:val="24"/>
          <w:szCs w:val="24"/>
        </w:rPr>
      </w:pPr>
      <w:r w:rsidRPr="00D54359">
        <w:rPr>
          <w:rFonts w:ascii="Times New Roman" w:hAnsi="Times New Roman" w:cs="Times New Roman"/>
          <w:sz w:val="24"/>
          <w:szCs w:val="24"/>
        </w:rPr>
        <w:t>f.) Metodologia utilizată pentru realizarea serviciilor si obținerea rezultatelor;</w:t>
      </w:r>
    </w:p>
    <w:p w14:paraId="1DE1DB8C"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g.) Datele de intrare si datele de iesire utilizate pentru fiecare si toate activitățile solicitate prin Caietul de Sarcini pentru obținerea rezultatelor.</w:t>
      </w:r>
    </w:p>
    <w:p w14:paraId="7CB0450D"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h.) Ofertantul va menționa atribuțiile membrilor echipei in implementarea activităților contractului în corelare cu graficul de realizare propus, respectiv se vor indica responsabilitățile în execuția contractului si interacțiunea între membrii echipei. Se va prezenta contribuția fiecărui membru al grupului de operatori economici, precum si distribuirea si interacțiunea sarcinilor si responsabilităților dintre ei, respectiv se vor indica responsabilitățile în execuția contractului referitoare la managementul contractului, activitățile de suport si, dacă este cazul, distribuirea si interacțiunea sarcinilor si responsabilităților între operatorii din cadrul grupului/asocierii.</w:t>
      </w:r>
    </w:p>
    <w:p w14:paraId="1155F099" w14:textId="77777777" w:rsidR="00D54359" w:rsidRPr="00D54359" w:rsidRDefault="00D54359" w:rsidP="00D54359">
      <w:pPr>
        <w:suppressAutoHyphens w:val="0"/>
        <w:spacing w:after="0"/>
        <w:ind w:left="567"/>
        <w:jc w:val="both"/>
        <w:rPr>
          <w:rFonts w:ascii="Times New Roman" w:eastAsia="Times New Roman" w:hAnsi="Times New Roman" w:cs="Times New Roman"/>
          <w:sz w:val="24"/>
          <w:szCs w:val="24"/>
          <w:lang w:eastAsia="en-US"/>
        </w:rPr>
      </w:pPr>
    </w:p>
    <w:p w14:paraId="28FBCE36" w14:textId="77777777" w:rsidR="00D54359" w:rsidRPr="00D54359" w:rsidRDefault="00D54359" w:rsidP="00D54359">
      <w:pPr>
        <w:numPr>
          <w:ilvl w:val="0"/>
          <w:numId w:val="50"/>
        </w:numPr>
        <w:suppressAutoHyphens w:val="0"/>
        <w:spacing w:after="0" w:line="240" w:lineRule="auto"/>
        <w:contextualSpacing/>
        <w:jc w:val="both"/>
        <w:rPr>
          <w:rFonts w:ascii="Times New Roman" w:eastAsia="Times New Roman" w:hAnsi="Times New Roman" w:cs="Times New Roman"/>
          <w:b/>
          <w:bCs/>
          <w:sz w:val="24"/>
          <w:szCs w:val="24"/>
          <w:u w:val="single"/>
          <w:lang w:eastAsia="en-US"/>
        </w:rPr>
      </w:pPr>
      <w:r w:rsidRPr="00D54359">
        <w:rPr>
          <w:rFonts w:ascii="Times New Roman" w:eastAsia="Times New Roman" w:hAnsi="Times New Roman" w:cs="Times New Roman"/>
          <w:b/>
          <w:bCs/>
          <w:sz w:val="24"/>
          <w:szCs w:val="24"/>
          <w:u w:val="single"/>
          <w:lang w:eastAsia="en-US"/>
        </w:rPr>
        <w:t>Graficul de realizare  pentru prestarea serviciilor:</w:t>
      </w:r>
    </w:p>
    <w:p w14:paraId="5F22C309" w14:textId="77777777" w:rsidR="00D54359" w:rsidRPr="00D54359" w:rsidRDefault="00D54359" w:rsidP="00D54359">
      <w:pPr>
        <w:suppressAutoHyphens w:val="0"/>
        <w:spacing w:after="0"/>
        <w:ind w:left="567"/>
        <w:jc w:val="both"/>
        <w:rPr>
          <w:rFonts w:ascii="Times New Roman" w:eastAsia="Times New Roman" w:hAnsi="Times New Roman" w:cs="Times New Roman"/>
          <w:sz w:val="24"/>
          <w:szCs w:val="24"/>
          <w:u w:val="single"/>
          <w:lang w:eastAsia="en-US"/>
        </w:rPr>
      </w:pPr>
    </w:p>
    <w:p w14:paraId="53A10CCE" w14:textId="77777777" w:rsidR="00D54359" w:rsidRPr="00D54359" w:rsidRDefault="00D54359" w:rsidP="00D54359">
      <w:pPr>
        <w:suppressAutoHyphens w:val="0"/>
        <w:spacing w:after="0"/>
        <w:ind w:firstLine="72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Ofertanții trebuie să prezinte graficul de realizare pentru prestarea serviciilor. Graficul de realizare propus trebuie să fie în concordanță cu  metodologia / planul de lucru de realizarea a serviciilor.</w:t>
      </w:r>
    </w:p>
    <w:p w14:paraId="64752130" w14:textId="77777777" w:rsidR="00D54359" w:rsidRPr="00D54359" w:rsidRDefault="00D54359" w:rsidP="00D54359">
      <w:pPr>
        <w:suppressAutoHyphens w:val="0"/>
        <w:spacing w:after="0"/>
        <w:ind w:firstLine="567"/>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Graficul de realizare a serviciilor propus trebuie să conțină resursele planificate pentru realizarea activităților si trebuie:</w:t>
      </w:r>
    </w:p>
    <w:p w14:paraId="7C870CEB" w14:textId="77777777" w:rsidR="00D54359" w:rsidRPr="00D54359" w:rsidRDefault="00D54359" w:rsidP="00D54359">
      <w:pPr>
        <w:suppressAutoHyphens w:val="0"/>
        <w:spacing w:after="0"/>
        <w:ind w:left="567"/>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a)  să fie corelat cu abordarea si metodologia propusă pentru prestarea serviciilor;</w:t>
      </w:r>
    </w:p>
    <w:p w14:paraId="64079572" w14:textId="77777777" w:rsidR="00D54359" w:rsidRPr="00D54359" w:rsidRDefault="00D54359" w:rsidP="00D54359">
      <w:pPr>
        <w:suppressAutoHyphens w:val="0"/>
        <w:spacing w:after="0"/>
        <w:ind w:left="567"/>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b)  să fie realizat utilizând un software de planificare a timpului;</w:t>
      </w:r>
    </w:p>
    <w:p w14:paraId="11FD1CD8" w14:textId="77777777" w:rsidR="00D54359" w:rsidRPr="00D54359" w:rsidRDefault="00D54359" w:rsidP="00D54359">
      <w:pPr>
        <w:suppressAutoHyphens w:val="0"/>
        <w:spacing w:after="0"/>
        <w:ind w:firstLine="567"/>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c) să utilizeze o scală de planificare a duratei/duratelor activității/activităților (calendar lunar/zi lucrătoare).</w:t>
      </w:r>
    </w:p>
    <w:p w14:paraId="3648498F" w14:textId="77777777" w:rsidR="00D54359" w:rsidRPr="00D54359" w:rsidRDefault="00D54359" w:rsidP="00D54359">
      <w:pPr>
        <w:suppressAutoHyphens w:val="0"/>
        <w:spacing w:after="0"/>
        <w:ind w:firstLine="72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Din graficul de realizare trebuie să rezulte încadrarea in timp, succesiunea si durata activităților propuse.  </w:t>
      </w:r>
    </w:p>
    <w:p w14:paraId="0E3ACA8B" w14:textId="77777777" w:rsidR="00D54359" w:rsidRPr="00D54359" w:rsidRDefault="00D54359" w:rsidP="00D54359">
      <w:pPr>
        <w:suppressAutoHyphens w:val="0"/>
        <w:spacing w:after="0"/>
        <w:ind w:firstLine="720"/>
        <w:jc w:val="both"/>
        <w:rPr>
          <w:rFonts w:ascii="Times New Roman" w:eastAsia="Times New Roman" w:hAnsi="Times New Roman" w:cs="Times New Roman"/>
          <w:sz w:val="24"/>
          <w:szCs w:val="24"/>
          <w:lang w:eastAsia="en-US"/>
        </w:rPr>
      </w:pPr>
    </w:p>
    <w:p w14:paraId="0078F6F0" w14:textId="77777777" w:rsidR="00D54359" w:rsidRPr="00D54359" w:rsidRDefault="00D54359" w:rsidP="00D54359">
      <w:pPr>
        <w:numPr>
          <w:ilvl w:val="0"/>
          <w:numId w:val="50"/>
        </w:numPr>
        <w:suppressAutoHyphens w:val="0"/>
        <w:spacing w:after="0" w:line="240" w:lineRule="auto"/>
        <w:contextualSpacing/>
        <w:jc w:val="both"/>
        <w:rPr>
          <w:rFonts w:ascii="Times New Roman" w:eastAsia="Times New Roman" w:hAnsi="Times New Roman" w:cs="Times New Roman"/>
          <w:b/>
          <w:bCs/>
          <w:sz w:val="24"/>
          <w:szCs w:val="24"/>
          <w:lang w:eastAsia="en-US"/>
        </w:rPr>
      </w:pPr>
      <w:r w:rsidRPr="00D54359">
        <w:rPr>
          <w:rFonts w:ascii="Times New Roman" w:eastAsia="Times New Roman" w:hAnsi="Times New Roman" w:cs="Times New Roman"/>
          <w:b/>
          <w:bCs/>
          <w:sz w:val="24"/>
          <w:szCs w:val="24"/>
          <w:lang w:eastAsia="en-US"/>
        </w:rPr>
        <w:t>Personalul utilizat pentru prestarea serviciilor:</w:t>
      </w:r>
    </w:p>
    <w:p w14:paraId="3BA610C2" w14:textId="77777777" w:rsidR="00D54359" w:rsidRPr="00D54359" w:rsidRDefault="00D54359" w:rsidP="00D54359">
      <w:pPr>
        <w:suppressAutoHyphens w:val="0"/>
        <w:spacing w:after="0"/>
        <w:ind w:left="567"/>
        <w:jc w:val="both"/>
        <w:rPr>
          <w:rFonts w:ascii="Times New Roman" w:eastAsia="Times New Roman" w:hAnsi="Times New Roman" w:cs="Times New Roman"/>
          <w:sz w:val="24"/>
          <w:szCs w:val="24"/>
          <w:u w:val="single"/>
          <w:lang w:eastAsia="en-US"/>
        </w:rPr>
      </w:pPr>
    </w:p>
    <w:p w14:paraId="6CDDA576" w14:textId="77777777" w:rsidR="00D54359" w:rsidRPr="00D54359" w:rsidRDefault="00D54359" w:rsidP="00D54359">
      <w:pPr>
        <w:suppressAutoHyphens w:val="0"/>
        <w:spacing w:after="0"/>
        <w:ind w:left="567"/>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În acest capitol Ofertanții trebuie să prezinte:</w:t>
      </w:r>
    </w:p>
    <w:p w14:paraId="0E219402" w14:textId="77777777" w:rsidR="00D54359" w:rsidRPr="00D54359" w:rsidRDefault="00D54359" w:rsidP="00D54359">
      <w:pPr>
        <w:suppressAutoHyphens w:val="0"/>
        <w:spacing w:after="0"/>
        <w:ind w:firstLine="567"/>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a) Organigrama echipei propuse pentru realizarea serviciilor – cu evidențierea rolurilor în cadrul echipei;</w:t>
      </w:r>
    </w:p>
    <w:p w14:paraId="3937D92F" w14:textId="77777777" w:rsidR="00D54359" w:rsidRPr="00D54359" w:rsidRDefault="00D54359" w:rsidP="00D54359">
      <w:pPr>
        <w:suppressAutoHyphens w:val="0"/>
        <w:spacing w:after="0"/>
        <w:ind w:firstLine="567"/>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b) Modalitatea de poziționare si integrare a echipei responsabile pentru implementarea Contractului în structura organizațională permanentă a Ofertantului;</w:t>
      </w:r>
    </w:p>
    <w:p w14:paraId="2E93AC5A" w14:textId="77777777" w:rsidR="00D54359" w:rsidRPr="00D54359" w:rsidRDefault="00D54359" w:rsidP="00D54359">
      <w:pPr>
        <w:suppressAutoHyphens w:val="0"/>
        <w:spacing w:after="0"/>
        <w:ind w:firstLine="567"/>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c) Rolul si implicarea personalului suport/back-stopping pentru realizarea activităților în cadrul Contractului;</w:t>
      </w:r>
    </w:p>
    <w:p w14:paraId="7247CF16" w14:textId="77777777" w:rsidR="00D54359" w:rsidRPr="00D54359" w:rsidRDefault="00D54359" w:rsidP="00D54359">
      <w:pPr>
        <w:suppressAutoHyphens w:val="0"/>
        <w:spacing w:after="0"/>
        <w:ind w:firstLine="567"/>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d) Modalitatea concretă în care echipa interacționează cu personalul administrativ din cadrul entității operatorului economic ofertant.</w:t>
      </w:r>
    </w:p>
    <w:p w14:paraId="47E06964" w14:textId="77777777" w:rsidR="00D54359" w:rsidRPr="00D54359" w:rsidRDefault="00D54359" w:rsidP="00D54359">
      <w:pPr>
        <w:suppressAutoHyphens w:val="0"/>
        <w:spacing w:after="0"/>
        <w:ind w:firstLine="567"/>
        <w:jc w:val="both"/>
        <w:rPr>
          <w:rFonts w:ascii="Times New Roman" w:hAnsi="Times New Roman" w:cs="Times New Roman"/>
          <w:sz w:val="24"/>
          <w:szCs w:val="24"/>
        </w:rPr>
      </w:pPr>
      <w:r w:rsidRPr="00D54359">
        <w:rPr>
          <w:rFonts w:ascii="Times New Roman" w:hAnsi="Times New Roman" w:cs="Times New Roman"/>
          <w:sz w:val="24"/>
          <w:szCs w:val="24"/>
        </w:rPr>
        <w:t>e.) De asemenea, se va menționa abordarea pentru managementul activității subcontractanților în cadrul activităților din Contract si următoarele informații (în cazul în care Ofertantul va utiliza subcontractanți pentru anumite activități din Contract):`</w:t>
      </w:r>
    </w:p>
    <w:p w14:paraId="0737F879" w14:textId="77777777" w:rsidR="00D54359" w:rsidRPr="00D54359" w:rsidRDefault="00D54359" w:rsidP="00D54359">
      <w:pPr>
        <w:suppressAutoHyphens w:val="0"/>
        <w:spacing w:after="0"/>
        <w:ind w:left="567"/>
        <w:contextualSpacing/>
        <w:jc w:val="both"/>
        <w:rPr>
          <w:rFonts w:ascii="Times New Roman" w:hAnsi="Times New Roman" w:cs="Times New Roman"/>
          <w:sz w:val="24"/>
          <w:szCs w:val="24"/>
        </w:rPr>
      </w:pPr>
      <w:r w:rsidRPr="00D54359">
        <w:rPr>
          <w:rFonts w:ascii="Times New Roman" w:hAnsi="Times New Roman" w:cs="Times New Roman"/>
          <w:sz w:val="24"/>
          <w:szCs w:val="24"/>
        </w:rPr>
        <w:t>-   identificarea activităților sau a rezultatelor intermediare realizate de subcontractanți</w:t>
      </w:r>
    </w:p>
    <w:p w14:paraId="0943F6F4" w14:textId="77777777" w:rsidR="00D54359" w:rsidRPr="00D54359" w:rsidRDefault="00D54359" w:rsidP="00D54359">
      <w:pPr>
        <w:suppressAutoHyphens w:val="0"/>
        <w:spacing w:after="0"/>
        <w:ind w:firstLine="567"/>
        <w:contextualSpacing/>
        <w:jc w:val="both"/>
        <w:rPr>
          <w:rFonts w:ascii="Times New Roman" w:hAnsi="Times New Roman" w:cs="Times New Roman"/>
          <w:sz w:val="24"/>
          <w:szCs w:val="24"/>
        </w:rPr>
      </w:pPr>
      <w:r w:rsidRPr="00D54359">
        <w:rPr>
          <w:rFonts w:ascii="Times New Roman" w:hAnsi="Times New Roman" w:cs="Times New Roman"/>
          <w:sz w:val="24"/>
          <w:szCs w:val="24"/>
        </w:rPr>
        <w:t xml:space="preserve">- modalitatea în care se va asigura integrarea rezultatului activităților realizate de subcontractanți în rezultatul final   </w:t>
      </w:r>
    </w:p>
    <w:p w14:paraId="0F659C93" w14:textId="77777777" w:rsidR="00D54359" w:rsidRPr="00D54359" w:rsidRDefault="00D54359" w:rsidP="00D54359">
      <w:pPr>
        <w:suppressAutoHyphens w:val="0"/>
        <w:spacing w:after="0"/>
        <w:ind w:left="567"/>
        <w:contextualSpacing/>
        <w:jc w:val="both"/>
        <w:rPr>
          <w:rFonts w:ascii="Times New Roman" w:hAnsi="Times New Roman" w:cs="Times New Roman"/>
          <w:sz w:val="24"/>
          <w:szCs w:val="24"/>
        </w:rPr>
      </w:pPr>
      <w:r w:rsidRPr="00D54359">
        <w:rPr>
          <w:rFonts w:ascii="Times New Roman" w:hAnsi="Times New Roman" w:cs="Times New Roman"/>
          <w:sz w:val="24"/>
          <w:szCs w:val="24"/>
        </w:rPr>
        <w:lastRenderedPageBreak/>
        <w:t>-   modalitatea de efectuare a plaților către subcontractanți în cadrul Contractului</w:t>
      </w:r>
    </w:p>
    <w:p w14:paraId="48347424" w14:textId="77777777" w:rsidR="00D54359" w:rsidRPr="00D54359" w:rsidRDefault="00D54359" w:rsidP="00D54359">
      <w:pPr>
        <w:suppressAutoHyphens w:val="0"/>
        <w:spacing w:after="0"/>
        <w:jc w:val="both"/>
        <w:rPr>
          <w:rFonts w:ascii="Times New Roman" w:eastAsia="Times New Roman" w:hAnsi="Times New Roman" w:cs="Times New Roman"/>
          <w:sz w:val="24"/>
          <w:szCs w:val="24"/>
          <w:lang w:eastAsia="en-US"/>
        </w:rPr>
      </w:pPr>
    </w:p>
    <w:p w14:paraId="1F586086" w14:textId="77777777" w:rsidR="00D54359" w:rsidRPr="00D54359" w:rsidRDefault="00D54359" w:rsidP="00D54359">
      <w:pPr>
        <w:numPr>
          <w:ilvl w:val="0"/>
          <w:numId w:val="50"/>
        </w:numPr>
        <w:suppressAutoHyphens w:val="0"/>
        <w:spacing w:after="0" w:line="240" w:lineRule="auto"/>
        <w:contextualSpacing/>
        <w:rPr>
          <w:rFonts w:ascii="Times New Roman" w:eastAsia="Times New Roman" w:hAnsi="Times New Roman" w:cs="Times New Roman"/>
          <w:b/>
          <w:bCs/>
          <w:sz w:val="24"/>
          <w:szCs w:val="24"/>
          <w:lang w:eastAsia="en-US"/>
        </w:rPr>
      </w:pPr>
      <w:r w:rsidRPr="00D54359">
        <w:rPr>
          <w:rFonts w:ascii="Times New Roman" w:eastAsia="Times New Roman" w:hAnsi="Times New Roman" w:cs="Times New Roman"/>
          <w:b/>
          <w:bCs/>
          <w:sz w:val="24"/>
          <w:szCs w:val="24"/>
          <w:lang w:eastAsia="en-US"/>
        </w:rPr>
        <w:t>Infrastructura care va fi utilizata in realizarea activitatilor contractului</w:t>
      </w:r>
    </w:p>
    <w:p w14:paraId="1C7BA72F" w14:textId="77777777" w:rsidR="00D54359" w:rsidRPr="00D54359" w:rsidRDefault="00D54359" w:rsidP="00D54359">
      <w:pPr>
        <w:suppressAutoHyphens w:val="0"/>
        <w:spacing w:after="0"/>
        <w:ind w:firstLine="36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Operatorii economici trebuie să prezinte în cadrul propunerii tehnice o Declaraţie care conţine informaţii privind dotările specifice, instalaţiile utilajele, echipamentul tehnic, mijloace fixe pe care ofertantul se angajează să le utilizeze pentru îndeplinirea corespunzătoare a contractului si documente relevante care să ateste deţinerea (dotarea proprie/închirierea sau alte forme de punere la dispoziţie) a utilajelor, instalaţiilor, echipamentelor tehnice si laboratoarelor implicate în realizarea contractului.</w:t>
      </w:r>
      <w:bookmarkStart w:id="28" w:name="_Toc53400752"/>
    </w:p>
    <w:p w14:paraId="4EC979E2" w14:textId="77777777" w:rsidR="00D54359" w:rsidRPr="00D54359" w:rsidRDefault="00D54359" w:rsidP="00D54359">
      <w:pPr>
        <w:suppressAutoHyphens w:val="0"/>
        <w:spacing w:after="0"/>
        <w:ind w:firstLine="36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Modalitatea de efectuare a înregistrărilor si înregistrările efectuate în legătură cu indicatorii de performanță  inclusi în Documentația de atribuire</w:t>
      </w:r>
      <w:bookmarkEnd w:id="28"/>
      <w:r w:rsidRPr="00D54359">
        <w:rPr>
          <w:rFonts w:ascii="Times New Roman" w:eastAsia="Times New Roman" w:hAnsi="Times New Roman" w:cs="Times New Roman"/>
          <w:sz w:val="24"/>
          <w:szCs w:val="24"/>
          <w:lang w:eastAsia="en-US"/>
        </w:rPr>
        <w:t xml:space="preserve"> </w:t>
      </w:r>
      <w:bookmarkStart w:id="29" w:name="_Toc53400753"/>
    </w:p>
    <w:p w14:paraId="2255BBB4" w14:textId="77777777" w:rsidR="00D54359" w:rsidRPr="00D54359" w:rsidRDefault="00D54359" w:rsidP="00D54359">
      <w:pPr>
        <w:suppressAutoHyphens w:val="0"/>
        <w:spacing w:after="0"/>
        <w:ind w:firstLine="36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Măsuri aplicabile de Ofertant pe perioada Contractului pentru asigurarea îndeplinirii obligațiilor din domeniul mediului care derivă din îndeplinirea obiectului Contractului</w:t>
      </w:r>
      <w:bookmarkEnd w:id="29"/>
      <w:r w:rsidRPr="00D54359">
        <w:rPr>
          <w:rFonts w:ascii="Times New Roman" w:eastAsia="Times New Roman" w:hAnsi="Times New Roman" w:cs="Times New Roman"/>
          <w:sz w:val="24"/>
          <w:szCs w:val="24"/>
          <w:lang w:eastAsia="en-US"/>
        </w:rPr>
        <w:t xml:space="preserve"> </w:t>
      </w:r>
      <w:bookmarkStart w:id="30" w:name="_Toc53400754"/>
    </w:p>
    <w:p w14:paraId="4E0EB1BF" w14:textId="77777777" w:rsidR="00D54359" w:rsidRPr="00D54359" w:rsidRDefault="00D54359" w:rsidP="00D54359">
      <w:pPr>
        <w:suppressAutoHyphens w:val="0"/>
        <w:spacing w:after="0"/>
        <w:ind w:firstLine="36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    Măsuri aplicabile de Ofertant pe perioada Contractului pentru asigurarea îndeplinirii obligațiilor din domeniul social si al relațiilor de muncă ce derivă din îndeplinirea obiectului Contractului</w:t>
      </w:r>
      <w:bookmarkStart w:id="31" w:name="_Toc53400755"/>
      <w:bookmarkEnd w:id="30"/>
    </w:p>
    <w:p w14:paraId="24C5BF8F" w14:textId="77777777" w:rsidR="00D54359" w:rsidRPr="00D54359" w:rsidRDefault="00D54359" w:rsidP="00D54359">
      <w:pPr>
        <w:suppressAutoHyphens w:val="0"/>
        <w:spacing w:after="0"/>
        <w:ind w:firstLine="36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 xml:space="preserve">  Informații cu privire la eventuale modificări ale operatorului economic Ofertant</w:t>
      </w:r>
      <w:bookmarkEnd w:id="31"/>
    </w:p>
    <w:p w14:paraId="51529C40" w14:textId="77777777" w:rsidR="00D54359" w:rsidRPr="00D54359" w:rsidRDefault="00D54359" w:rsidP="00D54359">
      <w:pPr>
        <w:suppressAutoHyphens w:val="0"/>
        <w:spacing w:after="0"/>
        <w:ind w:firstLine="36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Propunerea tehnică va fi semnată de persoane împuternicite ale operatorului economic - va avea un caracter ferm si obligatoriu din punct de vedere al conţinutului pe toată perioada de valabilitate stabilită de autoritatea contractantă.</w:t>
      </w:r>
    </w:p>
    <w:p w14:paraId="69413224" w14:textId="77777777" w:rsidR="00D54359" w:rsidRPr="00D54359" w:rsidRDefault="00D54359" w:rsidP="00D54359">
      <w:pPr>
        <w:suppressAutoHyphens w:val="0"/>
        <w:spacing w:after="0"/>
        <w:ind w:firstLine="360"/>
        <w:jc w:val="both"/>
        <w:rPr>
          <w:rFonts w:ascii="Times New Roman" w:eastAsia="Times New Roman" w:hAnsi="Times New Roman" w:cs="Times New Roman"/>
          <w:sz w:val="24"/>
          <w:szCs w:val="24"/>
          <w:lang w:eastAsia="en-US"/>
        </w:rPr>
      </w:pPr>
    </w:p>
    <w:p w14:paraId="052D88B1" w14:textId="77777777" w:rsidR="00D54359" w:rsidRPr="00D54359" w:rsidRDefault="00D54359" w:rsidP="00D54359">
      <w:pPr>
        <w:suppressAutoHyphens w:val="0"/>
        <w:spacing w:after="0"/>
        <w:ind w:firstLine="36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Oferta va fi considerată neconformă dacă propunerea tehnică nu va fi întocmită în conformitate cu toate cerinţele menţionate în caietul de sarcini. Lipsa oricăreia din cerinţele punctuale ale caietului de sarcini duce la încadrarea ofertei respective ca neconformă.</w:t>
      </w:r>
    </w:p>
    <w:p w14:paraId="3EE19A36" w14:textId="77777777" w:rsidR="00D54359" w:rsidRPr="00D54359" w:rsidRDefault="00D54359" w:rsidP="00D54359">
      <w:pPr>
        <w:suppressAutoHyphens w:val="0"/>
        <w:spacing w:after="0"/>
        <w:ind w:firstLine="36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Neprezentarea ofertei tehnice atrage după sine excluderea ofertantului din procedura aplicată pentru atribuirea contractului de achiziţie.</w:t>
      </w:r>
    </w:p>
    <w:p w14:paraId="6FE5CE06" w14:textId="77777777" w:rsidR="00D54359" w:rsidRPr="00D54359" w:rsidRDefault="00D54359" w:rsidP="00D54359">
      <w:pPr>
        <w:suppressAutoHyphens w:val="0"/>
        <w:spacing w:after="0"/>
        <w:ind w:firstLine="36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Propunerea tehnică și toate anexele acesteia vor fi prezentate în limba română.</w:t>
      </w:r>
    </w:p>
    <w:p w14:paraId="5E1DB629" w14:textId="77777777" w:rsidR="00D54359" w:rsidRPr="00D54359" w:rsidRDefault="00D54359" w:rsidP="00D54359">
      <w:pPr>
        <w:keepNext/>
        <w:suppressAutoHyphens w:val="0"/>
        <w:spacing w:before="120" w:after="120"/>
        <w:ind w:left="567"/>
        <w:outlineLvl w:val="0"/>
        <w:rPr>
          <w:rFonts w:ascii="Times New Roman" w:eastAsia="Times New Roman" w:hAnsi="Times New Roman" w:cs="Times New Roman"/>
          <w:b/>
          <w:sz w:val="24"/>
          <w:szCs w:val="24"/>
          <w:lang w:eastAsia="en-US"/>
        </w:rPr>
      </w:pPr>
      <w:r w:rsidRPr="00D54359">
        <w:rPr>
          <w:rFonts w:ascii="Times New Roman" w:eastAsia="Times New Roman" w:hAnsi="Times New Roman" w:cs="Times New Roman"/>
          <w:b/>
          <w:sz w:val="24"/>
          <w:szCs w:val="24"/>
          <w:lang w:eastAsia="en-US"/>
        </w:rPr>
        <w:t xml:space="preserve">Propunere financiară </w:t>
      </w:r>
    </w:p>
    <w:p w14:paraId="34E23802" w14:textId="77777777" w:rsidR="00D54359" w:rsidRPr="00D54359" w:rsidRDefault="00D54359" w:rsidP="00D54359">
      <w:pPr>
        <w:suppressAutoHyphens w:val="0"/>
        <w:spacing w:after="0"/>
        <w:ind w:firstLine="567"/>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Conform art.124 din HG 395/2016, oferta are un caracter obligatoriu din punct de vedere al conținutului, pe toata durata de valabilitate stabilita de catre autoritatea contractanta. Ofertantul are obligatia de a exprima prețul din propunerea financiara în lei.</w:t>
      </w:r>
    </w:p>
    <w:p w14:paraId="658B7AE4" w14:textId="77777777" w:rsidR="00D54359" w:rsidRPr="00D54359" w:rsidRDefault="00D54359" w:rsidP="00D54359">
      <w:pPr>
        <w:numPr>
          <w:ilvl w:val="1"/>
          <w:numId w:val="19"/>
        </w:numPr>
        <w:suppressAutoHyphens w:val="0"/>
        <w:spacing w:after="0" w:line="240" w:lineRule="auto"/>
        <w:ind w:left="567"/>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bCs/>
          <w:sz w:val="24"/>
          <w:szCs w:val="24"/>
          <w:lang w:eastAsia="en-US"/>
        </w:rPr>
        <w:t>Oferta financiară a operatorului economic va fi astfel:</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3794"/>
        <w:gridCol w:w="1439"/>
        <w:gridCol w:w="1439"/>
        <w:gridCol w:w="1428"/>
      </w:tblGrid>
      <w:tr w:rsidR="00D54359" w:rsidRPr="00D54359" w14:paraId="5F4A162E" w14:textId="77777777" w:rsidTr="00DF2ECE">
        <w:trPr>
          <w:trHeight w:val="1018"/>
        </w:trPr>
        <w:tc>
          <w:tcPr>
            <w:tcW w:w="508" w:type="pct"/>
            <w:shd w:val="clear" w:color="auto" w:fill="auto"/>
          </w:tcPr>
          <w:p w14:paraId="32F678B0" w14:textId="77777777" w:rsidR="00D54359" w:rsidRPr="00D54359" w:rsidRDefault="00D54359" w:rsidP="00D54359">
            <w:pPr>
              <w:suppressAutoHyphens w:val="0"/>
              <w:spacing w:after="0"/>
              <w:ind w:left="207"/>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bCs/>
                <w:sz w:val="24"/>
                <w:szCs w:val="24"/>
                <w:lang w:eastAsia="en-US"/>
              </w:rPr>
              <w:t>Nr. crt.</w:t>
            </w:r>
          </w:p>
        </w:tc>
        <w:tc>
          <w:tcPr>
            <w:tcW w:w="2104" w:type="pct"/>
            <w:shd w:val="clear" w:color="auto" w:fill="auto"/>
          </w:tcPr>
          <w:p w14:paraId="3480B514" w14:textId="77777777" w:rsidR="00D54359" w:rsidRPr="00D54359" w:rsidRDefault="00D54359" w:rsidP="00D54359">
            <w:pPr>
              <w:suppressAutoHyphens w:val="0"/>
              <w:spacing w:after="0"/>
              <w:ind w:left="567"/>
              <w:jc w:val="center"/>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bCs/>
                <w:sz w:val="24"/>
                <w:szCs w:val="24"/>
                <w:lang w:eastAsia="en-US"/>
              </w:rPr>
              <w:t>Denumirea activitătii</w:t>
            </w:r>
          </w:p>
        </w:tc>
        <w:tc>
          <w:tcPr>
            <w:tcW w:w="798" w:type="pct"/>
            <w:shd w:val="clear" w:color="auto" w:fill="auto"/>
          </w:tcPr>
          <w:p w14:paraId="48AFA27F" w14:textId="77777777" w:rsidR="00D54359" w:rsidRPr="00D54359" w:rsidRDefault="00D54359" w:rsidP="00D54359">
            <w:pPr>
              <w:suppressAutoHyphens w:val="0"/>
              <w:spacing w:after="0"/>
              <w:jc w:val="center"/>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bCs/>
                <w:sz w:val="24"/>
                <w:szCs w:val="24"/>
                <w:lang w:eastAsia="en-US"/>
              </w:rPr>
              <w:t>Cantitate</w:t>
            </w:r>
          </w:p>
          <w:p w14:paraId="14F9C100" w14:textId="77777777" w:rsidR="00D54359" w:rsidRPr="00D54359" w:rsidRDefault="00D54359" w:rsidP="00D54359">
            <w:pPr>
              <w:suppressAutoHyphens w:val="0"/>
              <w:spacing w:after="0"/>
              <w:ind w:left="567"/>
              <w:jc w:val="center"/>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bCs/>
                <w:sz w:val="24"/>
                <w:szCs w:val="24"/>
                <w:lang w:eastAsia="en-US"/>
              </w:rPr>
              <w:t>(buc)</w:t>
            </w:r>
          </w:p>
        </w:tc>
        <w:tc>
          <w:tcPr>
            <w:tcW w:w="798" w:type="pct"/>
            <w:shd w:val="clear" w:color="auto" w:fill="auto"/>
          </w:tcPr>
          <w:p w14:paraId="4C6DCED4" w14:textId="77777777" w:rsidR="00D54359" w:rsidRPr="00D54359" w:rsidRDefault="00D54359" w:rsidP="00D54359">
            <w:pPr>
              <w:suppressAutoHyphens w:val="0"/>
              <w:spacing w:after="0"/>
              <w:ind w:left="567"/>
              <w:jc w:val="center"/>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bCs/>
                <w:sz w:val="24"/>
                <w:szCs w:val="24"/>
                <w:lang w:eastAsia="en-US"/>
              </w:rPr>
              <w:t>Pret unitar</w:t>
            </w:r>
          </w:p>
          <w:p w14:paraId="2BA46CD7" w14:textId="77777777" w:rsidR="00D54359" w:rsidRPr="00D54359" w:rsidRDefault="00D54359" w:rsidP="00D54359">
            <w:pPr>
              <w:suppressAutoHyphens w:val="0"/>
              <w:spacing w:after="0"/>
              <w:ind w:left="567"/>
              <w:jc w:val="center"/>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bCs/>
                <w:sz w:val="24"/>
                <w:szCs w:val="24"/>
                <w:lang w:eastAsia="en-US"/>
              </w:rPr>
              <w:t>(lei)</w:t>
            </w:r>
          </w:p>
          <w:p w14:paraId="5DF03511" w14:textId="77777777" w:rsidR="00D54359" w:rsidRPr="00D54359" w:rsidRDefault="00D54359" w:rsidP="00D54359">
            <w:pPr>
              <w:suppressAutoHyphens w:val="0"/>
              <w:spacing w:after="0"/>
              <w:ind w:left="567"/>
              <w:jc w:val="center"/>
              <w:rPr>
                <w:rFonts w:ascii="Times New Roman" w:eastAsia="Times New Roman" w:hAnsi="Times New Roman" w:cs="Times New Roman"/>
                <w:bCs/>
                <w:sz w:val="24"/>
                <w:szCs w:val="24"/>
                <w:lang w:eastAsia="en-US"/>
              </w:rPr>
            </w:pPr>
          </w:p>
        </w:tc>
        <w:tc>
          <w:tcPr>
            <w:tcW w:w="793" w:type="pct"/>
            <w:shd w:val="clear" w:color="auto" w:fill="auto"/>
          </w:tcPr>
          <w:p w14:paraId="6330B985" w14:textId="77777777" w:rsidR="00D54359" w:rsidRPr="00D54359" w:rsidRDefault="00D54359" w:rsidP="00D54359">
            <w:pPr>
              <w:suppressAutoHyphens w:val="0"/>
              <w:spacing w:after="0"/>
              <w:ind w:left="567"/>
              <w:jc w:val="center"/>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bCs/>
                <w:sz w:val="24"/>
                <w:szCs w:val="24"/>
                <w:lang w:eastAsia="en-US"/>
              </w:rPr>
              <w:t>Total</w:t>
            </w:r>
          </w:p>
        </w:tc>
      </w:tr>
      <w:tr w:rsidR="00D54359" w:rsidRPr="00D54359" w14:paraId="1297F4BE" w14:textId="77777777" w:rsidTr="00DF2ECE">
        <w:trPr>
          <w:trHeight w:val="387"/>
        </w:trPr>
        <w:tc>
          <w:tcPr>
            <w:tcW w:w="508" w:type="pct"/>
            <w:shd w:val="clear" w:color="auto" w:fill="auto"/>
          </w:tcPr>
          <w:p w14:paraId="3841CE02" w14:textId="77777777" w:rsidR="00D54359" w:rsidRPr="00D54359" w:rsidRDefault="00D54359" w:rsidP="00D54359">
            <w:pPr>
              <w:suppressAutoHyphens w:val="0"/>
              <w:spacing w:after="0"/>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bCs/>
                <w:sz w:val="24"/>
                <w:szCs w:val="24"/>
                <w:lang w:eastAsia="en-US"/>
              </w:rPr>
              <w:t>0</w:t>
            </w:r>
          </w:p>
        </w:tc>
        <w:tc>
          <w:tcPr>
            <w:tcW w:w="2104" w:type="pct"/>
            <w:shd w:val="clear" w:color="auto" w:fill="auto"/>
          </w:tcPr>
          <w:p w14:paraId="4F8900C3" w14:textId="77777777" w:rsidR="00D54359" w:rsidRPr="00D54359" w:rsidRDefault="00D54359" w:rsidP="00D54359">
            <w:pPr>
              <w:suppressAutoHyphens w:val="0"/>
              <w:spacing w:after="0"/>
              <w:ind w:left="567"/>
              <w:jc w:val="center"/>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bCs/>
                <w:sz w:val="24"/>
                <w:szCs w:val="24"/>
                <w:lang w:eastAsia="en-US"/>
              </w:rPr>
              <w:t>1</w:t>
            </w:r>
          </w:p>
        </w:tc>
        <w:tc>
          <w:tcPr>
            <w:tcW w:w="798" w:type="pct"/>
            <w:shd w:val="clear" w:color="auto" w:fill="auto"/>
          </w:tcPr>
          <w:p w14:paraId="55EF111B" w14:textId="77777777" w:rsidR="00D54359" w:rsidRPr="00D54359" w:rsidRDefault="00D54359" w:rsidP="00D54359">
            <w:pPr>
              <w:suppressAutoHyphens w:val="0"/>
              <w:spacing w:after="0"/>
              <w:ind w:left="567"/>
              <w:jc w:val="center"/>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bCs/>
                <w:sz w:val="24"/>
                <w:szCs w:val="24"/>
                <w:lang w:eastAsia="en-US"/>
              </w:rPr>
              <w:t>2</w:t>
            </w:r>
          </w:p>
        </w:tc>
        <w:tc>
          <w:tcPr>
            <w:tcW w:w="798" w:type="pct"/>
            <w:shd w:val="clear" w:color="auto" w:fill="auto"/>
          </w:tcPr>
          <w:p w14:paraId="4F701199" w14:textId="77777777" w:rsidR="00D54359" w:rsidRPr="00D54359" w:rsidRDefault="00D54359" w:rsidP="00D54359">
            <w:pPr>
              <w:suppressAutoHyphens w:val="0"/>
              <w:spacing w:after="0"/>
              <w:ind w:left="567"/>
              <w:jc w:val="center"/>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bCs/>
                <w:sz w:val="24"/>
                <w:szCs w:val="24"/>
                <w:lang w:eastAsia="en-US"/>
              </w:rPr>
              <w:t>3</w:t>
            </w:r>
          </w:p>
        </w:tc>
        <w:tc>
          <w:tcPr>
            <w:tcW w:w="793" w:type="pct"/>
            <w:shd w:val="clear" w:color="auto" w:fill="auto"/>
          </w:tcPr>
          <w:p w14:paraId="195FFDCA" w14:textId="77777777" w:rsidR="00D54359" w:rsidRPr="00D54359" w:rsidRDefault="00D54359" w:rsidP="00D54359">
            <w:pPr>
              <w:suppressAutoHyphens w:val="0"/>
              <w:spacing w:after="0"/>
              <w:ind w:left="567"/>
              <w:jc w:val="center"/>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bCs/>
                <w:sz w:val="24"/>
                <w:szCs w:val="24"/>
                <w:lang w:eastAsia="en-US"/>
              </w:rPr>
              <w:t>4=2x3</w:t>
            </w:r>
          </w:p>
        </w:tc>
      </w:tr>
      <w:tr w:rsidR="00D54359" w:rsidRPr="00D54359" w14:paraId="176133B1" w14:textId="77777777" w:rsidTr="00DF2ECE">
        <w:trPr>
          <w:trHeight w:val="371"/>
        </w:trPr>
        <w:tc>
          <w:tcPr>
            <w:tcW w:w="508" w:type="pct"/>
            <w:shd w:val="clear" w:color="auto" w:fill="auto"/>
          </w:tcPr>
          <w:p w14:paraId="6A94E600" w14:textId="77777777" w:rsidR="00D54359" w:rsidRPr="00D54359" w:rsidRDefault="00D54359" w:rsidP="00D54359">
            <w:pPr>
              <w:suppressAutoHyphens w:val="0"/>
              <w:spacing w:after="0"/>
              <w:ind w:left="567"/>
              <w:jc w:val="center"/>
              <w:rPr>
                <w:rFonts w:ascii="Times New Roman" w:eastAsia="Times New Roman" w:hAnsi="Times New Roman" w:cs="Times New Roman"/>
                <w:b/>
                <w:bCs/>
                <w:sz w:val="24"/>
                <w:szCs w:val="24"/>
                <w:lang w:eastAsia="en-US"/>
              </w:rPr>
            </w:pPr>
          </w:p>
          <w:p w14:paraId="6D488B0E" w14:textId="77777777" w:rsidR="00D54359" w:rsidRPr="00D54359" w:rsidRDefault="00D54359" w:rsidP="00D54359">
            <w:pPr>
              <w:suppressAutoHyphens w:val="0"/>
              <w:spacing w:after="0"/>
              <w:ind w:left="567"/>
              <w:jc w:val="center"/>
              <w:rPr>
                <w:rFonts w:ascii="Times New Roman" w:eastAsia="Times New Roman" w:hAnsi="Times New Roman" w:cs="Times New Roman"/>
                <w:b/>
                <w:bCs/>
                <w:sz w:val="24"/>
                <w:szCs w:val="24"/>
                <w:lang w:eastAsia="en-US"/>
              </w:rPr>
            </w:pPr>
          </w:p>
          <w:p w14:paraId="130B77FF" w14:textId="77777777" w:rsidR="00D54359" w:rsidRPr="00D54359" w:rsidRDefault="00D54359" w:rsidP="00D54359">
            <w:pPr>
              <w:suppressAutoHyphens w:val="0"/>
              <w:spacing w:after="0"/>
              <w:ind w:left="567"/>
              <w:jc w:val="center"/>
              <w:rPr>
                <w:rFonts w:ascii="Times New Roman" w:eastAsia="Times New Roman" w:hAnsi="Times New Roman" w:cs="Times New Roman"/>
                <w:b/>
                <w:bCs/>
                <w:sz w:val="24"/>
                <w:szCs w:val="24"/>
                <w:lang w:eastAsia="en-US"/>
              </w:rPr>
            </w:pPr>
          </w:p>
          <w:p w14:paraId="3A07384B" w14:textId="77777777" w:rsidR="00D54359" w:rsidRPr="00D54359" w:rsidRDefault="00D54359" w:rsidP="00D54359">
            <w:pPr>
              <w:suppressAutoHyphens w:val="0"/>
              <w:spacing w:after="0"/>
              <w:rPr>
                <w:rFonts w:ascii="Times New Roman" w:eastAsia="Times New Roman" w:hAnsi="Times New Roman" w:cs="Times New Roman"/>
                <w:b/>
                <w:bCs/>
                <w:sz w:val="24"/>
                <w:szCs w:val="24"/>
                <w:lang w:eastAsia="en-US"/>
              </w:rPr>
            </w:pPr>
            <w:r w:rsidRPr="00D54359">
              <w:rPr>
                <w:rFonts w:ascii="Times New Roman" w:eastAsia="Times New Roman" w:hAnsi="Times New Roman" w:cs="Times New Roman"/>
                <w:b/>
                <w:bCs/>
                <w:sz w:val="24"/>
                <w:szCs w:val="24"/>
                <w:lang w:eastAsia="en-US"/>
              </w:rPr>
              <w:t>1</w:t>
            </w:r>
          </w:p>
        </w:tc>
        <w:tc>
          <w:tcPr>
            <w:tcW w:w="2104" w:type="pct"/>
            <w:shd w:val="clear" w:color="auto" w:fill="auto"/>
          </w:tcPr>
          <w:p w14:paraId="42077A1A" w14:textId="77777777" w:rsidR="00D54359" w:rsidRPr="00D54359" w:rsidRDefault="00D54359" w:rsidP="00D54359">
            <w:pPr>
              <w:suppressAutoHyphens w:val="0"/>
              <w:spacing w:after="0"/>
              <w:jc w:val="both"/>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b/>
                <w:sz w:val="24"/>
                <w:szCs w:val="24"/>
                <w:lang w:eastAsia="en-US"/>
              </w:rPr>
              <w:t xml:space="preserve">DALI pentru  ,,Restaurarea și consolidarea „Palatului Sturdza” în localitatea Miroslava” în conformitate cu specificațiile impuse prin </w:t>
            </w:r>
            <w:r w:rsidRPr="00D54359">
              <w:rPr>
                <w:rFonts w:ascii="Times New Roman" w:eastAsia="Times New Roman" w:hAnsi="Times New Roman" w:cs="Times New Roman"/>
                <w:sz w:val="24"/>
                <w:szCs w:val="24"/>
                <w:lang w:val="pt-BR" w:eastAsia="en-US"/>
              </w:rPr>
              <w:t>Certificatul de urbanism nr.210 din 28.02.2024</w:t>
            </w:r>
          </w:p>
        </w:tc>
        <w:tc>
          <w:tcPr>
            <w:tcW w:w="798" w:type="pct"/>
            <w:shd w:val="clear" w:color="auto" w:fill="auto"/>
          </w:tcPr>
          <w:p w14:paraId="33E3FDA7" w14:textId="77777777" w:rsidR="00D54359" w:rsidRPr="00D54359" w:rsidRDefault="00D54359" w:rsidP="00D54359">
            <w:pPr>
              <w:suppressAutoHyphens w:val="0"/>
              <w:spacing w:after="0"/>
              <w:ind w:left="567"/>
              <w:jc w:val="center"/>
              <w:rPr>
                <w:rFonts w:ascii="Times New Roman" w:eastAsia="Times New Roman" w:hAnsi="Times New Roman" w:cs="Times New Roman"/>
                <w:bCs/>
                <w:sz w:val="24"/>
                <w:szCs w:val="24"/>
                <w:lang w:eastAsia="en-US"/>
              </w:rPr>
            </w:pPr>
          </w:p>
          <w:p w14:paraId="4C86D113" w14:textId="77777777" w:rsidR="00D54359" w:rsidRPr="00D54359" w:rsidRDefault="00D54359" w:rsidP="00D54359">
            <w:pPr>
              <w:suppressAutoHyphens w:val="0"/>
              <w:spacing w:after="0"/>
              <w:ind w:left="567"/>
              <w:jc w:val="center"/>
              <w:rPr>
                <w:rFonts w:ascii="Times New Roman" w:eastAsia="Times New Roman" w:hAnsi="Times New Roman" w:cs="Times New Roman"/>
                <w:bCs/>
                <w:sz w:val="24"/>
                <w:szCs w:val="24"/>
                <w:lang w:eastAsia="en-US"/>
              </w:rPr>
            </w:pPr>
          </w:p>
          <w:p w14:paraId="6B0FA4D6" w14:textId="77777777" w:rsidR="00D54359" w:rsidRPr="00D54359" w:rsidRDefault="00D54359" w:rsidP="00D54359">
            <w:pPr>
              <w:suppressAutoHyphens w:val="0"/>
              <w:spacing w:after="0"/>
              <w:ind w:left="567"/>
              <w:jc w:val="center"/>
              <w:rPr>
                <w:rFonts w:ascii="Times New Roman" w:eastAsia="Times New Roman" w:hAnsi="Times New Roman" w:cs="Times New Roman"/>
                <w:bCs/>
                <w:sz w:val="24"/>
                <w:szCs w:val="24"/>
                <w:lang w:eastAsia="en-US"/>
              </w:rPr>
            </w:pPr>
          </w:p>
          <w:p w14:paraId="523384E6" w14:textId="77777777" w:rsidR="00D54359" w:rsidRPr="00D54359" w:rsidRDefault="00D54359" w:rsidP="00D54359">
            <w:pPr>
              <w:suppressAutoHyphens w:val="0"/>
              <w:spacing w:after="0"/>
              <w:ind w:left="567"/>
              <w:jc w:val="center"/>
              <w:rPr>
                <w:rFonts w:ascii="Times New Roman" w:eastAsia="Times New Roman" w:hAnsi="Times New Roman" w:cs="Times New Roman"/>
                <w:bCs/>
                <w:sz w:val="24"/>
                <w:szCs w:val="24"/>
                <w:lang w:eastAsia="en-US"/>
              </w:rPr>
            </w:pPr>
            <w:r w:rsidRPr="00D54359">
              <w:rPr>
                <w:rFonts w:ascii="Times New Roman" w:eastAsia="Times New Roman" w:hAnsi="Times New Roman" w:cs="Times New Roman"/>
                <w:bCs/>
                <w:sz w:val="24"/>
                <w:szCs w:val="24"/>
                <w:lang w:eastAsia="en-US"/>
              </w:rPr>
              <w:t>1</w:t>
            </w:r>
          </w:p>
        </w:tc>
        <w:tc>
          <w:tcPr>
            <w:tcW w:w="798" w:type="pct"/>
            <w:shd w:val="clear" w:color="auto" w:fill="auto"/>
          </w:tcPr>
          <w:p w14:paraId="1D7E5FC5" w14:textId="77777777" w:rsidR="00D54359" w:rsidRPr="00D54359" w:rsidRDefault="00D54359" w:rsidP="00D54359">
            <w:pPr>
              <w:suppressAutoHyphens w:val="0"/>
              <w:spacing w:after="0"/>
              <w:ind w:left="567"/>
              <w:jc w:val="both"/>
              <w:rPr>
                <w:rFonts w:ascii="Times New Roman" w:eastAsia="Times New Roman" w:hAnsi="Times New Roman" w:cs="Times New Roman"/>
                <w:bCs/>
                <w:sz w:val="24"/>
                <w:szCs w:val="24"/>
                <w:lang w:eastAsia="en-US"/>
              </w:rPr>
            </w:pPr>
          </w:p>
        </w:tc>
        <w:tc>
          <w:tcPr>
            <w:tcW w:w="793" w:type="pct"/>
            <w:shd w:val="clear" w:color="auto" w:fill="auto"/>
          </w:tcPr>
          <w:p w14:paraId="142CD7D8" w14:textId="77777777" w:rsidR="00D54359" w:rsidRPr="00D54359" w:rsidRDefault="00D54359" w:rsidP="00D54359">
            <w:pPr>
              <w:suppressAutoHyphens w:val="0"/>
              <w:spacing w:after="0"/>
              <w:ind w:left="567"/>
              <w:jc w:val="both"/>
              <w:rPr>
                <w:rFonts w:ascii="Times New Roman" w:eastAsia="Times New Roman" w:hAnsi="Times New Roman" w:cs="Times New Roman"/>
                <w:bCs/>
                <w:sz w:val="24"/>
                <w:szCs w:val="24"/>
                <w:lang w:eastAsia="en-US"/>
              </w:rPr>
            </w:pPr>
          </w:p>
        </w:tc>
      </w:tr>
    </w:tbl>
    <w:p w14:paraId="0708C5F3" w14:textId="77777777" w:rsidR="00D54359" w:rsidRPr="00D54359" w:rsidRDefault="00D54359" w:rsidP="00D54359">
      <w:pPr>
        <w:tabs>
          <w:tab w:val="left" w:pos="5670"/>
        </w:tabs>
        <w:suppressAutoHyphens w:val="0"/>
        <w:spacing w:after="0"/>
        <w:rPr>
          <w:rFonts w:ascii="Times New Roman" w:eastAsia="Times New Roman" w:hAnsi="Times New Roman" w:cs="Times New Roman"/>
          <w:sz w:val="24"/>
          <w:szCs w:val="24"/>
          <w:lang w:eastAsia="en-US"/>
        </w:rPr>
      </w:pPr>
    </w:p>
    <w:p w14:paraId="769EBB0A" w14:textId="77777777" w:rsidR="00D54359" w:rsidRPr="00D54359" w:rsidRDefault="00D54359" w:rsidP="00D54359">
      <w:pPr>
        <w:tabs>
          <w:tab w:val="left" w:pos="5670"/>
        </w:tabs>
        <w:suppressAutoHyphens w:val="0"/>
        <w:spacing w:after="0"/>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lastRenderedPageBreak/>
        <w:t xml:space="preserve">         Autoritatea contractanta are obligatia de a stabili oferta câstigatoare pe baza criteriului de atribuire precizat in Documentatia de Atribuire.</w:t>
      </w:r>
    </w:p>
    <w:p w14:paraId="427A5E93" w14:textId="77777777" w:rsidR="00D54359" w:rsidRPr="00D54359" w:rsidRDefault="00D54359" w:rsidP="00D54359">
      <w:pPr>
        <w:keepNext/>
        <w:pBdr>
          <w:bottom w:val="single" w:sz="18" w:space="2" w:color="008080"/>
        </w:pBdr>
        <w:suppressAutoHyphens w:val="0"/>
        <w:spacing w:before="120" w:after="120"/>
        <w:ind w:left="567"/>
        <w:outlineLvl w:val="1"/>
        <w:rPr>
          <w:rFonts w:ascii="Times New Roman" w:eastAsia="Times New Roman" w:hAnsi="Times New Roman" w:cs="Times New Roman"/>
          <w:b/>
          <w:sz w:val="24"/>
          <w:szCs w:val="24"/>
          <w:lang w:eastAsia="en-US"/>
        </w:rPr>
      </w:pPr>
      <w:bookmarkStart w:id="32" w:name="_Toc58525041"/>
      <w:r w:rsidRPr="00D54359">
        <w:rPr>
          <w:rFonts w:ascii="Times New Roman" w:eastAsia="Times New Roman" w:hAnsi="Times New Roman" w:cs="Times New Roman"/>
          <w:b/>
          <w:sz w:val="24"/>
          <w:szCs w:val="24"/>
          <w:lang w:eastAsia="en-US"/>
        </w:rPr>
        <w:t>Cerințe de raportare generale</w:t>
      </w:r>
      <w:bookmarkEnd w:id="32"/>
    </w:p>
    <w:p w14:paraId="6B8B15A0" w14:textId="77777777" w:rsidR="00D54359" w:rsidRPr="00D54359" w:rsidRDefault="00D54359" w:rsidP="00D54359">
      <w:pPr>
        <w:suppressAutoHyphens w:val="0"/>
        <w:spacing w:before="120" w:after="120"/>
        <w:jc w:val="both"/>
        <w:rPr>
          <w:rFonts w:ascii="Times New Roman" w:hAnsi="Times New Roman" w:cs="Times New Roman"/>
          <w:sz w:val="24"/>
          <w:szCs w:val="24"/>
        </w:rPr>
      </w:pPr>
      <w:r w:rsidRPr="00D54359">
        <w:rPr>
          <w:rFonts w:ascii="Times New Roman" w:hAnsi="Times New Roman" w:cs="Times New Roman"/>
          <w:sz w:val="24"/>
          <w:szCs w:val="24"/>
        </w:rPr>
        <w:t>Prestatorul  va pregăti si prezenta următoarele livrabile si rapoarte pe parcursul desfăsurării contractului, atât pe suport de hârtie, cât si în varianta electronică editabilă, pdf sau alte formate strict specializate (ex. *.dwg):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842"/>
        <w:gridCol w:w="3605"/>
      </w:tblGrid>
      <w:tr w:rsidR="00D54359" w:rsidRPr="00D54359" w14:paraId="08AD84F2" w14:textId="77777777" w:rsidTr="00DF2ECE">
        <w:trPr>
          <w:tblHeader/>
          <w:jc w:val="center"/>
        </w:trPr>
        <w:tc>
          <w:tcPr>
            <w:tcW w:w="569" w:type="dxa"/>
            <w:shd w:val="clear" w:color="auto" w:fill="auto"/>
            <w:vAlign w:val="center"/>
          </w:tcPr>
          <w:p w14:paraId="51C98E5D" w14:textId="77777777" w:rsidR="00D54359" w:rsidRPr="00D54359" w:rsidRDefault="00D54359" w:rsidP="00D54359">
            <w:pPr>
              <w:suppressAutoHyphens w:val="0"/>
              <w:spacing w:after="0"/>
              <w:jc w:val="center"/>
              <w:rPr>
                <w:rFonts w:ascii="Times New Roman" w:hAnsi="Times New Roman" w:cs="Times New Roman"/>
                <w:b/>
                <w:sz w:val="24"/>
                <w:szCs w:val="24"/>
              </w:rPr>
            </w:pPr>
            <w:r w:rsidRPr="00D54359">
              <w:rPr>
                <w:rFonts w:ascii="Times New Roman" w:hAnsi="Times New Roman" w:cs="Times New Roman"/>
                <w:b/>
                <w:sz w:val="24"/>
                <w:szCs w:val="24"/>
              </w:rPr>
              <w:t>Nr. crt.</w:t>
            </w:r>
          </w:p>
        </w:tc>
        <w:tc>
          <w:tcPr>
            <w:tcW w:w="5522" w:type="dxa"/>
            <w:shd w:val="clear" w:color="auto" w:fill="auto"/>
            <w:vAlign w:val="center"/>
          </w:tcPr>
          <w:p w14:paraId="3C676DB6" w14:textId="77777777" w:rsidR="00D54359" w:rsidRPr="00D54359" w:rsidRDefault="00D54359" w:rsidP="00D54359">
            <w:pPr>
              <w:suppressAutoHyphens w:val="0"/>
              <w:spacing w:after="0"/>
              <w:jc w:val="center"/>
              <w:rPr>
                <w:rFonts w:ascii="Times New Roman" w:hAnsi="Times New Roman" w:cs="Times New Roman"/>
                <w:b/>
                <w:sz w:val="24"/>
                <w:szCs w:val="24"/>
              </w:rPr>
            </w:pPr>
            <w:r w:rsidRPr="00D54359">
              <w:rPr>
                <w:rFonts w:ascii="Times New Roman" w:hAnsi="Times New Roman" w:cs="Times New Roman"/>
                <w:b/>
                <w:sz w:val="24"/>
                <w:szCs w:val="24"/>
              </w:rPr>
              <w:t>Denumire livrabil principal</w:t>
            </w:r>
          </w:p>
        </w:tc>
        <w:tc>
          <w:tcPr>
            <w:tcW w:w="3969" w:type="dxa"/>
            <w:shd w:val="clear" w:color="auto" w:fill="auto"/>
            <w:vAlign w:val="center"/>
          </w:tcPr>
          <w:p w14:paraId="66E8B67B" w14:textId="77777777" w:rsidR="00D54359" w:rsidRPr="00D54359" w:rsidRDefault="00D54359" w:rsidP="00D54359">
            <w:pPr>
              <w:suppressAutoHyphens w:val="0"/>
              <w:spacing w:after="0"/>
              <w:jc w:val="center"/>
              <w:rPr>
                <w:rFonts w:ascii="Times New Roman" w:hAnsi="Times New Roman" w:cs="Times New Roman"/>
                <w:b/>
                <w:sz w:val="24"/>
                <w:szCs w:val="24"/>
              </w:rPr>
            </w:pPr>
            <w:r w:rsidRPr="00D54359">
              <w:rPr>
                <w:rFonts w:ascii="Times New Roman" w:hAnsi="Times New Roman" w:cs="Times New Roman"/>
                <w:b/>
                <w:sz w:val="24"/>
                <w:szCs w:val="24"/>
              </w:rPr>
              <w:t>Data de predare</w:t>
            </w:r>
          </w:p>
        </w:tc>
      </w:tr>
      <w:tr w:rsidR="00D54359" w:rsidRPr="00D54359" w14:paraId="7D221E89" w14:textId="77777777" w:rsidTr="00DF2ECE">
        <w:trPr>
          <w:jc w:val="center"/>
        </w:trPr>
        <w:tc>
          <w:tcPr>
            <w:tcW w:w="6091" w:type="dxa"/>
            <w:gridSpan w:val="2"/>
            <w:shd w:val="clear" w:color="auto" w:fill="auto"/>
            <w:vAlign w:val="center"/>
          </w:tcPr>
          <w:p w14:paraId="03D1FFD9" w14:textId="77777777" w:rsidR="00D54359" w:rsidRPr="00D54359" w:rsidRDefault="00D54359" w:rsidP="00D54359">
            <w:pPr>
              <w:suppressAutoHyphens w:val="0"/>
              <w:spacing w:after="0"/>
              <w:jc w:val="both"/>
              <w:rPr>
                <w:rFonts w:ascii="Times New Roman" w:hAnsi="Times New Roman" w:cs="Times New Roman"/>
                <w:b/>
                <w:bCs/>
                <w:sz w:val="24"/>
                <w:szCs w:val="24"/>
              </w:rPr>
            </w:pPr>
          </w:p>
        </w:tc>
        <w:tc>
          <w:tcPr>
            <w:tcW w:w="3969" w:type="dxa"/>
            <w:shd w:val="clear" w:color="auto" w:fill="auto"/>
          </w:tcPr>
          <w:p w14:paraId="2A50E9B2" w14:textId="77777777" w:rsidR="00D54359" w:rsidRPr="00D54359" w:rsidRDefault="00D54359" w:rsidP="00D54359">
            <w:pPr>
              <w:suppressAutoHyphens w:val="0"/>
              <w:spacing w:after="0"/>
              <w:jc w:val="center"/>
              <w:rPr>
                <w:rFonts w:ascii="Times New Roman" w:hAnsi="Times New Roman" w:cs="Times New Roman"/>
                <w:sz w:val="24"/>
                <w:szCs w:val="24"/>
              </w:rPr>
            </w:pPr>
          </w:p>
        </w:tc>
      </w:tr>
      <w:tr w:rsidR="00D54359" w:rsidRPr="00D54359" w14:paraId="36D010D2" w14:textId="77777777" w:rsidTr="00DF2ECE">
        <w:trPr>
          <w:trHeight w:val="861"/>
          <w:jc w:val="center"/>
        </w:trPr>
        <w:tc>
          <w:tcPr>
            <w:tcW w:w="569" w:type="dxa"/>
            <w:shd w:val="clear" w:color="auto" w:fill="auto"/>
          </w:tcPr>
          <w:p w14:paraId="20FA7BE9" w14:textId="77777777" w:rsidR="00D54359" w:rsidRPr="00D54359" w:rsidRDefault="00D54359" w:rsidP="00D54359">
            <w:pPr>
              <w:suppressAutoHyphens w:val="0"/>
              <w:spacing w:after="0"/>
              <w:rPr>
                <w:rFonts w:ascii="Times New Roman" w:hAnsi="Times New Roman" w:cs="Times New Roman"/>
                <w:sz w:val="24"/>
                <w:szCs w:val="24"/>
              </w:rPr>
            </w:pPr>
            <w:r w:rsidRPr="00D54359">
              <w:rPr>
                <w:rFonts w:ascii="Times New Roman" w:hAnsi="Times New Roman" w:cs="Times New Roman"/>
                <w:sz w:val="24"/>
                <w:szCs w:val="24"/>
              </w:rPr>
              <w:t>1</w:t>
            </w:r>
          </w:p>
        </w:tc>
        <w:tc>
          <w:tcPr>
            <w:tcW w:w="5522" w:type="dxa"/>
            <w:shd w:val="clear" w:color="auto" w:fill="auto"/>
          </w:tcPr>
          <w:p w14:paraId="44706326" w14:textId="77777777" w:rsidR="00D54359" w:rsidRPr="00D54359" w:rsidRDefault="00D54359" w:rsidP="00D54359">
            <w:pPr>
              <w:suppressAutoHyphens w:val="0"/>
              <w:spacing w:after="0"/>
              <w:jc w:val="both"/>
              <w:rPr>
                <w:rFonts w:ascii="Times New Roman" w:eastAsia="Times New Roman" w:hAnsi="Times New Roman" w:cs="Times New Roman"/>
                <w:b/>
                <w:sz w:val="24"/>
                <w:szCs w:val="24"/>
                <w:lang w:eastAsia="en-US"/>
              </w:rPr>
            </w:pPr>
            <w:r w:rsidRPr="00D54359">
              <w:rPr>
                <w:rFonts w:ascii="Times New Roman" w:eastAsia="Times New Roman" w:hAnsi="Times New Roman" w:cs="Times New Roman"/>
                <w:b/>
                <w:sz w:val="24"/>
                <w:szCs w:val="24"/>
                <w:lang w:eastAsia="en-US"/>
              </w:rPr>
              <w:t xml:space="preserve">DALI pentru  ,,Restaurarea și consolidarea „Palatului Sturdza” în localitatea Miroslava” în conformitate cu specificațiile impuse prin </w:t>
            </w:r>
            <w:r w:rsidRPr="00D54359">
              <w:rPr>
                <w:rFonts w:ascii="Times New Roman" w:eastAsia="Times New Roman" w:hAnsi="Times New Roman" w:cs="Times New Roman"/>
                <w:sz w:val="24"/>
                <w:szCs w:val="24"/>
                <w:lang w:val="pt-BR" w:eastAsia="en-US"/>
              </w:rPr>
              <w:t>Certificatul de urbanism nr.210 din 28.02.2024</w:t>
            </w:r>
          </w:p>
        </w:tc>
        <w:tc>
          <w:tcPr>
            <w:tcW w:w="3969" w:type="dxa"/>
            <w:shd w:val="clear" w:color="auto" w:fill="auto"/>
          </w:tcPr>
          <w:p w14:paraId="269889EA" w14:textId="77777777" w:rsidR="00D54359" w:rsidRPr="00D54359" w:rsidRDefault="00D54359" w:rsidP="00D54359">
            <w:pPr>
              <w:suppressAutoHyphens w:val="0"/>
              <w:spacing w:after="0"/>
              <w:rPr>
                <w:rFonts w:ascii="Times New Roman" w:hAnsi="Times New Roman" w:cs="Times New Roman"/>
                <w:sz w:val="24"/>
                <w:szCs w:val="24"/>
              </w:rPr>
            </w:pPr>
          </w:p>
          <w:p w14:paraId="44EF9912" w14:textId="77777777" w:rsidR="00D54359" w:rsidRPr="00D54359" w:rsidRDefault="00D54359" w:rsidP="00D54359">
            <w:pPr>
              <w:suppressAutoHyphens w:val="0"/>
              <w:spacing w:after="0"/>
              <w:ind w:left="720"/>
              <w:contextualSpacing/>
              <w:rPr>
                <w:rFonts w:ascii="Times New Roman" w:hAnsi="Times New Roman" w:cs="Times New Roman"/>
                <w:sz w:val="24"/>
                <w:szCs w:val="24"/>
              </w:rPr>
            </w:pPr>
            <w:r w:rsidRPr="00D54359">
              <w:rPr>
                <w:rFonts w:ascii="Times New Roman" w:hAnsi="Times New Roman" w:cs="Times New Roman"/>
                <w:b/>
                <w:sz w:val="24"/>
                <w:szCs w:val="24"/>
              </w:rPr>
              <w:t>3 luni</w:t>
            </w:r>
            <w:r w:rsidRPr="00D54359">
              <w:rPr>
                <w:rFonts w:ascii="Times New Roman" w:hAnsi="Times New Roman" w:cs="Times New Roman"/>
                <w:sz w:val="24"/>
                <w:szCs w:val="24"/>
              </w:rPr>
              <w:t xml:space="preserve"> de la data de emitere a Ordinului de începere</w:t>
            </w:r>
          </w:p>
        </w:tc>
      </w:tr>
    </w:tbl>
    <w:p w14:paraId="6722147D" w14:textId="77777777" w:rsidR="00D54359" w:rsidRPr="00D54359" w:rsidRDefault="00D54359" w:rsidP="00D54359">
      <w:pPr>
        <w:keepNext/>
        <w:keepLines/>
        <w:suppressAutoHyphens w:val="0"/>
        <w:spacing w:after="0"/>
        <w:jc w:val="both"/>
        <w:rPr>
          <w:rFonts w:ascii="Times New Roman" w:eastAsia="Times New Roman" w:hAnsi="Times New Roman" w:cs="Times New Roman"/>
          <w:sz w:val="24"/>
          <w:szCs w:val="24"/>
          <w:lang w:eastAsia="en-US"/>
        </w:rPr>
      </w:pPr>
    </w:p>
    <w:p w14:paraId="2178F533" w14:textId="77777777" w:rsidR="00D54359" w:rsidRPr="00D54359" w:rsidRDefault="00D54359" w:rsidP="00D54359">
      <w:pPr>
        <w:keepNext/>
        <w:keepLines/>
        <w:suppressAutoHyphens w:val="0"/>
        <w:spacing w:after="0"/>
        <w:ind w:firstLine="72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Durata de realizare este de 3 luni care include perioada de realizare pentru documentatiile pentru obtinere avize si acordurilor.</w:t>
      </w:r>
      <w:r w:rsidRPr="00D54359">
        <w:rPr>
          <w:rFonts w:ascii="Times New Roman" w:eastAsia="Times New Roman" w:hAnsi="Times New Roman" w:cs="Times New Roman"/>
          <w:sz w:val="20"/>
          <w:szCs w:val="20"/>
          <w:lang w:val="pt-BR" w:eastAsia="en-US"/>
        </w:rPr>
        <w:t xml:space="preserve"> </w:t>
      </w:r>
      <w:r w:rsidRPr="00D54359">
        <w:rPr>
          <w:rFonts w:ascii="Times New Roman" w:eastAsia="Times New Roman" w:hAnsi="Times New Roman" w:cs="Times New Roman"/>
          <w:sz w:val="24"/>
          <w:szCs w:val="24"/>
          <w:lang w:eastAsia="en-US"/>
        </w:rPr>
        <w:t>DALI, inclusiv studiile aferente, deviz general, documentatii pentru obtinere avize si acorduri conform Certificatului de urbanism și orice alte studii în scopul obținerii avizelor și acordurilor pentru a finaliza documentația.</w:t>
      </w:r>
    </w:p>
    <w:p w14:paraId="38636DAF" w14:textId="77777777" w:rsidR="00D54359" w:rsidRPr="00D54359" w:rsidRDefault="00D54359" w:rsidP="00D54359">
      <w:pPr>
        <w:suppressAutoHyphens w:val="0"/>
        <w:spacing w:after="0"/>
        <w:ind w:hanging="567"/>
        <w:jc w:val="both"/>
        <w:rPr>
          <w:rFonts w:ascii="Times New Roman" w:hAnsi="Times New Roman" w:cs="Times New Roman"/>
          <w:sz w:val="24"/>
          <w:szCs w:val="24"/>
        </w:rPr>
      </w:pPr>
      <w:r w:rsidRPr="00D54359">
        <w:rPr>
          <w:rFonts w:ascii="Times New Roman" w:hAnsi="Times New Roman" w:cs="Times New Roman"/>
          <w:sz w:val="24"/>
          <w:szCs w:val="24"/>
        </w:rPr>
        <w:t xml:space="preserve">        </w:t>
      </w:r>
      <w:r w:rsidRPr="00D54359">
        <w:rPr>
          <w:rFonts w:ascii="Times New Roman" w:hAnsi="Times New Roman" w:cs="Times New Roman"/>
          <w:sz w:val="24"/>
          <w:szCs w:val="24"/>
        </w:rPr>
        <w:tab/>
      </w:r>
      <w:r w:rsidRPr="00D54359">
        <w:rPr>
          <w:rFonts w:ascii="Times New Roman" w:hAnsi="Times New Roman" w:cs="Times New Roman"/>
          <w:sz w:val="24"/>
          <w:szCs w:val="24"/>
        </w:rPr>
        <w:tab/>
        <w:t xml:space="preserve"> Termenele de predare menționate în tabelul de mai sus se referă la livrabile complete conform prevederilor legale, livrabile elaborate în limba română si nu includ perioadele de verificare de către Autoritatea Contractantă, completare/revizuire, dacă este cazul, si recepție. </w:t>
      </w:r>
    </w:p>
    <w:p w14:paraId="5973A957" w14:textId="77777777" w:rsidR="00D54359" w:rsidRPr="00D54359" w:rsidRDefault="00D54359" w:rsidP="00D54359">
      <w:pPr>
        <w:suppressAutoHyphens w:val="0"/>
        <w:spacing w:after="0"/>
        <w:jc w:val="both"/>
        <w:rPr>
          <w:rFonts w:ascii="Times New Roman" w:hAnsi="Times New Roman" w:cs="Times New Roman"/>
          <w:b/>
          <w:bCs/>
          <w:sz w:val="24"/>
          <w:szCs w:val="24"/>
        </w:rPr>
      </w:pPr>
      <w:r w:rsidRPr="00D54359">
        <w:rPr>
          <w:rFonts w:ascii="Times New Roman" w:hAnsi="Times New Roman" w:cs="Times New Roman"/>
          <w:b/>
          <w:bCs/>
          <w:sz w:val="24"/>
          <w:szCs w:val="24"/>
        </w:rPr>
        <w:t>Criteriul de atribuire:</w:t>
      </w:r>
    </w:p>
    <w:p w14:paraId="4534557B" w14:textId="77777777" w:rsidR="00D54359" w:rsidRPr="00D54359" w:rsidRDefault="00D54359" w:rsidP="00D54359">
      <w:pPr>
        <w:suppressAutoHyphens w:val="0"/>
        <w:spacing w:after="0"/>
        <w:rPr>
          <w:rFonts w:ascii="Times New Roman" w:eastAsia="Times New Roman" w:hAnsi="Times New Roman" w:cs="Times New Roman"/>
          <w:b/>
          <w:sz w:val="24"/>
          <w:szCs w:val="24"/>
          <w:lang w:eastAsia="en-US"/>
        </w:rPr>
      </w:pPr>
      <w:r w:rsidRPr="00D54359">
        <w:rPr>
          <w:rFonts w:ascii="Times New Roman" w:hAnsi="Times New Roman" w:cs="Times New Roman"/>
          <w:sz w:val="24"/>
          <w:szCs w:val="24"/>
        </w:rPr>
        <w:t xml:space="preserve">Criteriul aplicat pentru atribuirea contractului este </w:t>
      </w:r>
      <w:r w:rsidRPr="00D54359">
        <w:rPr>
          <w:rFonts w:ascii="Times New Roman" w:hAnsi="Times New Roman" w:cs="Times New Roman"/>
          <w:b/>
          <w:bCs/>
          <w:sz w:val="24"/>
          <w:szCs w:val="24"/>
        </w:rPr>
        <w:t>“pretul cel mai scazut”</w:t>
      </w:r>
      <w:r w:rsidRPr="00D54359">
        <w:rPr>
          <w:rFonts w:ascii="Times New Roman" w:hAnsi="Times New Roman" w:cs="Times New Roman"/>
          <w:sz w:val="24"/>
          <w:szCs w:val="24"/>
        </w:rPr>
        <w:t xml:space="preserve"> </w:t>
      </w:r>
    </w:p>
    <w:p w14:paraId="03C03896" w14:textId="77777777" w:rsidR="00D54359" w:rsidRPr="00D54359" w:rsidRDefault="00D54359" w:rsidP="00D54359">
      <w:pPr>
        <w:suppressAutoHyphens w:val="0"/>
        <w:spacing w:before="120" w:after="120" w:line="240" w:lineRule="auto"/>
        <w:ind w:firstLine="567"/>
        <w:jc w:val="both"/>
        <w:rPr>
          <w:rFonts w:ascii="Times New Roman" w:hAnsi="Times New Roman" w:cs="Times New Roman"/>
          <w:sz w:val="24"/>
          <w:szCs w:val="24"/>
          <w:lang w:val="pt-BR"/>
        </w:rPr>
      </w:pPr>
      <w:r w:rsidRPr="00D54359">
        <w:rPr>
          <w:rFonts w:ascii="Times New Roman" w:hAnsi="Times New Roman" w:cs="Times New Roman"/>
          <w:sz w:val="24"/>
          <w:szCs w:val="24"/>
          <w:lang w:val="pt-BR"/>
        </w:rPr>
        <w:t>Prestatorul  va asigura suportul și echipamentul necesar experților în vederea desfășurării activității în mod corespunzător.</w:t>
      </w:r>
    </w:p>
    <w:p w14:paraId="0047915C" w14:textId="77777777" w:rsidR="00D54359" w:rsidRPr="00D54359" w:rsidRDefault="00D54359" w:rsidP="00D54359">
      <w:pPr>
        <w:suppressAutoHyphens w:val="0"/>
        <w:spacing w:before="120" w:after="120" w:line="240" w:lineRule="auto"/>
        <w:ind w:firstLine="567"/>
        <w:jc w:val="both"/>
        <w:rPr>
          <w:rFonts w:ascii="Times New Roman" w:hAnsi="Times New Roman" w:cs="Times New Roman"/>
          <w:sz w:val="24"/>
          <w:szCs w:val="24"/>
          <w:lang w:val="pt-BR"/>
        </w:rPr>
      </w:pPr>
      <w:r w:rsidRPr="00D54359">
        <w:rPr>
          <w:rFonts w:ascii="Times New Roman" w:hAnsi="Times New Roman" w:cs="Times New Roman"/>
          <w:sz w:val="24"/>
          <w:szCs w:val="24"/>
          <w:lang w:val="pt-BR"/>
        </w:rPr>
        <w:t>Prestatorul este răspunzător de asigurarea echipării biroului său, a întreținerii sale și a tuturor utilităților pe parcursul derulării contractului.</w:t>
      </w:r>
    </w:p>
    <w:p w14:paraId="54A0391B" w14:textId="77777777" w:rsidR="00D54359" w:rsidRPr="00D54359" w:rsidRDefault="00D54359" w:rsidP="00D54359">
      <w:pPr>
        <w:suppressAutoHyphens w:val="0"/>
        <w:spacing w:before="120" w:after="120" w:line="240" w:lineRule="auto"/>
        <w:ind w:firstLine="567"/>
        <w:jc w:val="both"/>
        <w:rPr>
          <w:rFonts w:ascii="Times New Roman" w:hAnsi="Times New Roman" w:cs="Times New Roman"/>
          <w:sz w:val="24"/>
          <w:szCs w:val="24"/>
          <w:lang w:val="pt-BR"/>
        </w:rPr>
      </w:pPr>
      <w:r w:rsidRPr="00D54359">
        <w:rPr>
          <w:rFonts w:ascii="Times New Roman" w:hAnsi="Times New Roman" w:cs="Times New Roman"/>
          <w:sz w:val="24"/>
          <w:szCs w:val="24"/>
          <w:lang w:val="pt-BR"/>
        </w:rPr>
        <w:t>Prestatorul  va prezenta dovada disponibilității și operabilității echipamentelor sale tehnologice, precum și a altor elemente privind baza sa tehnico-materiala necesară îndeplinirii serviciilor solicitate conform acestui caiet de sarcini și a planului de activitate prezentat.</w:t>
      </w:r>
    </w:p>
    <w:p w14:paraId="21BBB3FA" w14:textId="77777777" w:rsidR="00D54359" w:rsidRPr="00D54359" w:rsidRDefault="00D54359" w:rsidP="00D54359">
      <w:pPr>
        <w:suppressAutoHyphens w:val="0"/>
        <w:spacing w:before="120" w:after="120" w:line="240" w:lineRule="auto"/>
        <w:ind w:firstLine="567"/>
        <w:jc w:val="both"/>
        <w:rPr>
          <w:rFonts w:ascii="Times New Roman" w:eastAsia="Times New Roman" w:hAnsi="Times New Roman" w:cs="Times New Roman"/>
          <w:sz w:val="24"/>
          <w:szCs w:val="24"/>
          <w:lang w:eastAsia="en-US"/>
        </w:rPr>
      </w:pPr>
      <w:r w:rsidRPr="00D54359">
        <w:rPr>
          <w:rFonts w:ascii="Times New Roman" w:hAnsi="Times New Roman" w:cs="Times New Roman"/>
          <w:sz w:val="24"/>
          <w:szCs w:val="24"/>
          <w:lang w:val="pt-BR"/>
        </w:rPr>
        <w:t>Disponibilitatea resurselor sale trebuie să fie asigurată de către Prestator, pe toată perioada de implementare a serviciilor solicitate.</w:t>
      </w:r>
    </w:p>
    <w:p w14:paraId="38F446A7" w14:textId="77777777" w:rsidR="00D54359" w:rsidRPr="00D54359" w:rsidRDefault="00D54359" w:rsidP="00D54359">
      <w:pPr>
        <w:keepNext/>
        <w:suppressAutoHyphens w:val="0"/>
        <w:spacing w:after="0"/>
        <w:ind w:left="567"/>
        <w:jc w:val="both"/>
        <w:outlineLvl w:val="0"/>
        <w:rPr>
          <w:rFonts w:ascii="Times New Roman" w:eastAsia="Times New Roman" w:hAnsi="Times New Roman" w:cs="Times New Roman"/>
          <w:b/>
          <w:sz w:val="24"/>
          <w:szCs w:val="24"/>
          <w:lang w:eastAsia="en-US"/>
        </w:rPr>
      </w:pPr>
      <w:bookmarkStart w:id="33" w:name="_Toc58525043"/>
      <w:r w:rsidRPr="00D54359">
        <w:rPr>
          <w:rFonts w:ascii="Times New Roman" w:eastAsia="Times New Roman" w:hAnsi="Times New Roman" w:cs="Times New Roman"/>
          <w:b/>
          <w:sz w:val="24"/>
          <w:szCs w:val="24"/>
          <w:lang w:eastAsia="en-US"/>
        </w:rPr>
        <w:t>Informații cu privire la plăți</w:t>
      </w:r>
      <w:bookmarkEnd w:id="33"/>
    </w:p>
    <w:p w14:paraId="0E473D6D" w14:textId="77777777" w:rsidR="00D54359" w:rsidRPr="00D54359" w:rsidRDefault="00D54359" w:rsidP="00D54359">
      <w:pPr>
        <w:suppressAutoHyphens w:val="0"/>
        <w:spacing w:after="0"/>
        <w:ind w:firstLine="720"/>
        <w:jc w:val="both"/>
        <w:rPr>
          <w:rFonts w:ascii="Times New Roman" w:eastAsia="Times New Roman" w:hAnsi="Times New Roman" w:cs="Times New Roman"/>
          <w:sz w:val="24"/>
          <w:szCs w:val="24"/>
          <w:lang w:eastAsia="en-US"/>
        </w:rPr>
      </w:pPr>
      <w:bookmarkStart w:id="34" w:name="_Toc58525046"/>
      <w:r w:rsidRPr="00D54359">
        <w:rPr>
          <w:rFonts w:ascii="Times New Roman" w:eastAsia="Times New Roman" w:hAnsi="Times New Roman" w:cs="Times New Roman"/>
          <w:sz w:val="24"/>
          <w:szCs w:val="24"/>
          <w:lang w:eastAsia="en-US"/>
        </w:rPr>
        <w:t>Prețul total al serviciilor solicitate conform prezentei documentații va fi exprimat in lei și va include toate cheltuielile necesare pentru ca serviciile să corespundă cerințelor prezentului Caiet de Sarcini, inclusiv onorarii experți, cheltuieli de deplasare, dotări/echipamente, personal de backstopping, toate taxele legale și orice alte cheltuieli care vor fi angajate de ofertant astfel încât serviciile să fie realizate și recepționate de către Autoritatea Contractantă.</w:t>
      </w:r>
    </w:p>
    <w:p w14:paraId="5E0C4062" w14:textId="77777777" w:rsidR="00D54359" w:rsidRPr="00D54359" w:rsidRDefault="00D54359" w:rsidP="00D54359">
      <w:pPr>
        <w:suppressAutoHyphens w:val="0"/>
        <w:spacing w:after="0"/>
        <w:ind w:firstLine="72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Costurile legate de redactarea, multiplicarea, eventuala traducere și/sau circularea documentației de contract/livrabilelor de contract elaborate de experți în scopul realizării obiectului contractului, precum și cele vizând diferitele versiuni ale rapoartelor întocmite și materialele necesare pentru realizarea serviciilor sunt coniderate ca fiind incluse în prețul contractului.</w:t>
      </w:r>
    </w:p>
    <w:p w14:paraId="170EDBE0" w14:textId="77777777" w:rsidR="00D54359" w:rsidRPr="00D54359" w:rsidRDefault="00D54359" w:rsidP="00D54359">
      <w:pPr>
        <w:suppressAutoHyphens w:val="0"/>
        <w:spacing w:after="0"/>
        <w:ind w:firstLine="72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lastRenderedPageBreak/>
        <w:t xml:space="preserve">La finalizarea prestării serviciilor, Prestatorul va înainta documentația la sediul Autorității Contractante și se va semna un proces verbal de predare primire a acesteia. Procesul verbal de predare primire va cuprinde și opisul documentelor, în ordine cronologică, realizate și predate. </w:t>
      </w:r>
    </w:p>
    <w:p w14:paraId="3015E5E9" w14:textId="77777777" w:rsidR="00D54359" w:rsidRPr="00D54359" w:rsidRDefault="00D54359" w:rsidP="00D54359">
      <w:pPr>
        <w:suppressAutoHyphens w:val="0"/>
        <w:spacing w:after="0"/>
        <w:ind w:firstLine="72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Dupa acceptarea documentației de către Autoritatea Contractantă, concretizată în semnarea procesului verbal de admitere a recepției serviciilor prestate, Prestatorul va emite factura fiscală conform Contractului.</w:t>
      </w:r>
    </w:p>
    <w:p w14:paraId="5321E4B3" w14:textId="77777777" w:rsidR="00D54359" w:rsidRPr="00D54359" w:rsidRDefault="00D54359" w:rsidP="00D54359">
      <w:pPr>
        <w:suppressAutoHyphens w:val="0"/>
        <w:spacing w:after="0"/>
        <w:ind w:firstLine="720"/>
        <w:jc w:val="both"/>
        <w:rPr>
          <w:rFonts w:ascii="Times New Roman" w:eastAsia="Times New Roman" w:hAnsi="Times New Roman" w:cs="Times New Roman"/>
          <w:sz w:val="24"/>
          <w:szCs w:val="24"/>
          <w:lang w:eastAsia="en-US"/>
        </w:rPr>
      </w:pPr>
      <w:r w:rsidRPr="00D54359">
        <w:rPr>
          <w:rFonts w:ascii="Times New Roman" w:eastAsia="Times New Roman" w:hAnsi="Times New Roman" w:cs="Times New Roman"/>
          <w:sz w:val="24"/>
          <w:szCs w:val="24"/>
          <w:lang w:eastAsia="en-US"/>
        </w:rPr>
        <w:t>Plata serviciilor se va face în termen de 30 zile de la data emiterii facturii.</w:t>
      </w:r>
    </w:p>
    <w:p w14:paraId="564F84B0" w14:textId="77777777" w:rsidR="00D54359" w:rsidRPr="00D54359" w:rsidRDefault="00D54359" w:rsidP="00D54359">
      <w:pPr>
        <w:suppressAutoHyphens w:val="0"/>
        <w:spacing w:after="0"/>
        <w:ind w:firstLine="720"/>
        <w:jc w:val="both"/>
        <w:rPr>
          <w:rFonts w:ascii="Times New Roman" w:hAnsi="Times New Roman" w:cs="Times New Roman"/>
          <w:b/>
          <w:bCs/>
          <w:sz w:val="24"/>
          <w:szCs w:val="24"/>
        </w:rPr>
      </w:pPr>
      <w:r w:rsidRPr="00D54359">
        <w:rPr>
          <w:rFonts w:ascii="Times New Roman" w:hAnsi="Times New Roman" w:cs="Times New Roman"/>
          <w:b/>
          <w:bCs/>
          <w:sz w:val="24"/>
          <w:szCs w:val="24"/>
        </w:rPr>
        <w:t>Forma de livrare a documentației</w:t>
      </w:r>
    </w:p>
    <w:p w14:paraId="43A22FBA" w14:textId="77777777" w:rsidR="00D54359" w:rsidRPr="00D54359" w:rsidRDefault="00D54359" w:rsidP="00D54359">
      <w:pPr>
        <w:suppressAutoHyphens w:val="0"/>
        <w:spacing w:after="0"/>
        <w:ind w:firstLine="720"/>
        <w:jc w:val="both"/>
        <w:rPr>
          <w:rFonts w:ascii="Times New Roman" w:hAnsi="Times New Roman" w:cs="Times New Roman"/>
          <w:bCs/>
          <w:sz w:val="24"/>
          <w:szCs w:val="24"/>
        </w:rPr>
      </w:pPr>
      <w:r w:rsidRPr="00D54359">
        <w:rPr>
          <w:rFonts w:ascii="Times New Roman" w:hAnsi="Times New Roman" w:cs="Times New Roman"/>
          <w:bCs/>
          <w:sz w:val="24"/>
          <w:szCs w:val="24"/>
        </w:rPr>
        <w:t xml:space="preserve">Documentațiile tehnice se vor elabora în 3 (trei) exemplare originale, listate, redactate în limba română, cât si pe suport magnetic (CD/DVD), partea scrisă în format PDF scan după original, editabil format doc.+ partea desenată în format dwg.  </w:t>
      </w:r>
    </w:p>
    <w:p w14:paraId="400DB99A" w14:textId="77777777" w:rsidR="00D54359" w:rsidRPr="00D54359" w:rsidRDefault="00D54359" w:rsidP="00D54359">
      <w:pPr>
        <w:suppressAutoHyphens w:val="0"/>
        <w:spacing w:after="0"/>
        <w:ind w:firstLine="720"/>
        <w:jc w:val="both"/>
        <w:rPr>
          <w:rFonts w:ascii="Times New Roman" w:hAnsi="Times New Roman" w:cs="Times New Roman"/>
          <w:bCs/>
          <w:sz w:val="24"/>
          <w:szCs w:val="24"/>
        </w:rPr>
      </w:pPr>
      <w:r w:rsidRPr="00D54359">
        <w:rPr>
          <w:rFonts w:ascii="Times New Roman" w:hAnsi="Times New Roman" w:cs="Times New Roman"/>
          <w:bCs/>
          <w:sz w:val="24"/>
          <w:szCs w:val="24"/>
        </w:rPr>
        <w:t xml:space="preserve">Formatul electronic (CD) va cuprinde toată documentația de proiectare, atât în format word, cât si pdf, scanat cu semnături si stampile, pentru partea word, iar partea desenată în format dwg. </w:t>
      </w:r>
    </w:p>
    <w:p w14:paraId="69962A46" w14:textId="77777777" w:rsidR="00D54359" w:rsidRPr="00D54359" w:rsidRDefault="00D54359" w:rsidP="00D54359">
      <w:pPr>
        <w:suppressAutoHyphens w:val="0"/>
        <w:spacing w:after="0"/>
        <w:ind w:firstLine="720"/>
        <w:jc w:val="both"/>
        <w:rPr>
          <w:rFonts w:ascii="Times New Roman" w:hAnsi="Times New Roman" w:cs="Times New Roman"/>
          <w:bCs/>
          <w:sz w:val="24"/>
          <w:szCs w:val="24"/>
        </w:rPr>
      </w:pPr>
      <w:r w:rsidRPr="00D54359">
        <w:rPr>
          <w:rFonts w:ascii="Times New Roman" w:hAnsi="Times New Roman" w:cs="Times New Roman"/>
          <w:bCs/>
          <w:sz w:val="24"/>
          <w:szCs w:val="24"/>
        </w:rPr>
        <w:t>În caz de nerespectare a cerințelor de mai sus beneficiarul îsi rezervă dreptul de a respinge recepția documentațiilor.</w:t>
      </w:r>
    </w:p>
    <w:bookmarkEnd w:id="34"/>
    <w:p w14:paraId="559B1A94" w14:textId="77777777" w:rsidR="00D54359" w:rsidRDefault="00D54359" w:rsidP="00152249">
      <w:pPr>
        <w:widowControl w:val="0"/>
        <w:autoSpaceDE w:val="0"/>
        <w:spacing w:after="0" w:line="360" w:lineRule="auto"/>
        <w:jc w:val="center"/>
        <w:rPr>
          <w:rFonts w:ascii="Arial" w:eastAsia="Times New Roman" w:hAnsi="Arial" w:cs="Arial"/>
          <w:b/>
          <w:bCs/>
          <w:sz w:val="48"/>
          <w:szCs w:val="48"/>
        </w:rPr>
      </w:pPr>
    </w:p>
    <w:p w14:paraId="4C5EF8C2" w14:textId="77777777" w:rsidR="00D54359" w:rsidRDefault="00D54359" w:rsidP="00152249">
      <w:pPr>
        <w:widowControl w:val="0"/>
        <w:autoSpaceDE w:val="0"/>
        <w:spacing w:after="0" w:line="360" w:lineRule="auto"/>
        <w:jc w:val="center"/>
        <w:rPr>
          <w:rFonts w:ascii="Arial" w:eastAsia="Times New Roman" w:hAnsi="Arial" w:cs="Arial"/>
          <w:b/>
          <w:bCs/>
          <w:sz w:val="48"/>
          <w:szCs w:val="48"/>
        </w:rPr>
      </w:pPr>
    </w:p>
    <w:p w14:paraId="515A22B0" w14:textId="77777777" w:rsidR="00D54359" w:rsidRDefault="00D54359" w:rsidP="00152249">
      <w:pPr>
        <w:widowControl w:val="0"/>
        <w:autoSpaceDE w:val="0"/>
        <w:spacing w:after="0" w:line="360" w:lineRule="auto"/>
        <w:jc w:val="center"/>
        <w:rPr>
          <w:rFonts w:ascii="Arial" w:eastAsia="Times New Roman" w:hAnsi="Arial" w:cs="Arial"/>
          <w:b/>
          <w:bCs/>
          <w:sz w:val="48"/>
          <w:szCs w:val="48"/>
        </w:rPr>
      </w:pPr>
    </w:p>
    <w:p w14:paraId="143D8547" w14:textId="77777777" w:rsidR="00D54359" w:rsidRDefault="00D54359" w:rsidP="00152249">
      <w:pPr>
        <w:widowControl w:val="0"/>
        <w:autoSpaceDE w:val="0"/>
        <w:spacing w:after="0" w:line="360" w:lineRule="auto"/>
        <w:jc w:val="center"/>
        <w:rPr>
          <w:rFonts w:ascii="Arial" w:eastAsia="Times New Roman" w:hAnsi="Arial" w:cs="Arial"/>
          <w:b/>
          <w:bCs/>
          <w:sz w:val="48"/>
          <w:szCs w:val="48"/>
        </w:rPr>
      </w:pPr>
    </w:p>
    <w:p w14:paraId="675E864A"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00CD03D4"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4C0694CD"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6B3D7EC4"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5B624123"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68D440DA"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00EABD09"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0FB1FD3E"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333B3D31"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65F47DC9"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3098DB62"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6FBD4904"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7DFD7A90"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2D158F42"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501D6E9A"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7F474CBB" w14:textId="77777777" w:rsidR="00152249" w:rsidRDefault="00152249" w:rsidP="00152249">
      <w:pPr>
        <w:widowControl w:val="0"/>
        <w:autoSpaceDE w:val="0"/>
        <w:spacing w:after="0" w:line="360" w:lineRule="auto"/>
        <w:jc w:val="center"/>
        <w:rPr>
          <w:rFonts w:ascii="Arial" w:eastAsia="Times New Roman" w:hAnsi="Arial" w:cs="Arial"/>
          <w:b/>
          <w:bCs/>
          <w:sz w:val="48"/>
          <w:szCs w:val="48"/>
        </w:rPr>
      </w:pPr>
    </w:p>
    <w:p w14:paraId="4BA70C5F" w14:textId="1428E0DD" w:rsidR="00152249" w:rsidRPr="00152249" w:rsidRDefault="00152249" w:rsidP="00152249">
      <w:pPr>
        <w:widowControl w:val="0"/>
        <w:autoSpaceDE w:val="0"/>
        <w:spacing w:after="0" w:line="360" w:lineRule="auto"/>
        <w:jc w:val="center"/>
        <w:rPr>
          <w:rFonts w:ascii="Arial" w:eastAsia="Times New Roman" w:hAnsi="Arial" w:cs="Arial"/>
          <w:b/>
          <w:bCs/>
          <w:sz w:val="48"/>
          <w:szCs w:val="48"/>
        </w:rPr>
      </w:pPr>
      <w:r w:rsidRPr="00152249">
        <w:rPr>
          <w:rFonts w:ascii="Arial" w:eastAsia="Times New Roman" w:hAnsi="Arial" w:cs="Arial"/>
          <w:b/>
          <w:bCs/>
          <w:sz w:val="48"/>
          <w:szCs w:val="48"/>
        </w:rPr>
        <w:t>SECŢIUNEA III</w:t>
      </w:r>
      <w:r w:rsidRPr="00152249">
        <w:rPr>
          <w:rFonts w:ascii="Arial" w:eastAsia="Times New Roman" w:hAnsi="Arial" w:cs="Arial"/>
          <w:b/>
          <w:bCs/>
          <w:sz w:val="48"/>
          <w:szCs w:val="48"/>
        </w:rPr>
        <w:tab/>
        <w:t>-  Formulare şi modele</w:t>
      </w:r>
    </w:p>
    <w:p w14:paraId="62928455" w14:textId="77777777" w:rsidR="00152249" w:rsidRPr="00152249" w:rsidRDefault="00152249" w:rsidP="00152249">
      <w:pPr>
        <w:widowControl w:val="0"/>
        <w:autoSpaceDE w:val="0"/>
        <w:spacing w:after="0" w:line="360" w:lineRule="auto"/>
        <w:rPr>
          <w:rFonts w:ascii="Arial" w:eastAsia="Times New Roman" w:hAnsi="Arial" w:cs="Arial"/>
          <w:b/>
          <w:bCs/>
          <w:sz w:val="24"/>
          <w:szCs w:val="24"/>
        </w:rPr>
      </w:pPr>
    </w:p>
    <w:p w14:paraId="29EB9955" w14:textId="77777777" w:rsidR="00152249" w:rsidRPr="00152249" w:rsidRDefault="00152249" w:rsidP="00152249">
      <w:pPr>
        <w:widowControl w:val="0"/>
        <w:autoSpaceDE w:val="0"/>
        <w:spacing w:after="0" w:line="360" w:lineRule="auto"/>
        <w:rPr>
          <w:rFonts w:ascii="Arial" w:eastAsia="Times New Roman" w:hAnsi="Arial" w:cs="Arial"/>
          <w:b/>
          <w:bCs/>
          <w:sz w:val="24"/>
          <w:szCs w:val="24"/>
        </w:rPr>
      </w:pPr>
    </w:p>
    <w:p w14:paraId="4E660D4C" w14:textId="77777777" w:rsidR="00152249" w:rsidRPr="00152249" w:rsidRDefault="00152249" w:rsidP="00152249">
      <w:pPr>
        <w:widowControl w:val="0"/>
        <w:autoSpaceDE w:val="0"/>
        <w:spacing w:after="0" w:line="360" w:lineRule="auto"/>
        <w:rPr>
          <w:rFonts w:ascii="Arial" w:eastAsia="Times New Roman" w:hAnsi="Arial" w:cs="Arial"/>
          <w:b/>
          <w:bCs/>
          <w:sz w:val="24"/>
          <w:szCs w:val="24"/>
        </w:rPr>
      </w:pPr>
    </w:p>
    <w:p w14:paraId="3C18F806" w14:textId="77777777" w:rsidR="00152249" w:rsidRPr="00152249" w:rsidRDefault="00152249" w:rsidP="00152249">
      <w:pPr>
        <w:widowControl w:val="0"/>
        <w:autoSpaceDE w:val="0"/>
        <w:spacing w:after="0" w:line="360" w:lineRule="auto"/>
        <w:rPr>
          <w:rFonts w:ascii="Arial" w:eastAsia="Times New Roman" w:hAnsi="Arial" w:cs="Arial"/>
          <w:b/>
          <w:bCs/>
          <w:sz w:val="24"/>
          <w:szCs w:val="24"/>
        </w:rPr>
      </w:pPr>
    </w:p>
    <w:p w14:paraId="24EFC8BC" w14:textId="77777777" w:rsidR="00152249" w:rsidRPr="00152249" w:rsidRDefault="00152249" w:rsidP="00152249">
      <w:pPr>
        <w:widowControl w:val="0"/>
        <w:autoSpaceDE w:val="0"/>
        <w:spacing w:after="0" w:line="360" w:lineRule="auto"/>
        <w:rPr>
          <w:rFonts w:ascii="Arial" w:eastAsia="Times New Roman" w:hAnsi="Arial" w:cs="Arial"/>
          <w:b/>
          <w:bCs/>
          <w:sz w:val="24"/>
          <w:szCs w:val="24"/>
        </w:rPr>
      </w:pPr>
    </w:p>
    <w:p w14:paraId="1DF4A3E0" w14:textId="77777777" w:rsidR="00152249" w:rsidRPr="00152249" w:rsidRDefault="00152249" w:rsidP="00152249">
      <w:pPr>
        <w:widowControl w:val="0"/>
        <w:autoSpaceDE w:val="0"/>
        <w:spacing w:after="0" w:line="360" w:lineRule="auto"/>
        <w:rPr>
          <w:rFonts w:ascii="Arial" w:eastAsia="Times New Roman" w:hAnsi="Arial" w:cs="Arial"/>
          <w:b/>
          <w:bCs/>
          <w:sz w:val="24"/>
          <w:szCs w:val="24"/>
        </w:rPr>
      </w:pPr>
    </w:p>
    <w:p w14:paraId="4D3F781B" w14:textId="77777777" w:rsidR="00152249" w:rsidRPr="00152249" w:rsidRDefault="00152249" w:rsidP="00152249">
      <w:pPr>
        <w:widowControl w:val="0"/>
        <w:autoSpaceDE w:val="0"/>
        <w:spacing w:after="0" w:line="360" w:lineRule="auto"/>
        <w:rPr>
          <w:rFonts w:ascii="Arial" w:eastAsia="Times New Roman" w:hAnsi="Arial" w:cs="Arial"/>
          <w:b/>
          <w:bCs/>
          <w:sz w:val="24"/>
          <w:szCs w:val="24"/>
        </w:rPr>
      </w:pPr>
    </w:p>
    <w:p w14:paraId="16EF7256" w14:textId="77777777" w:rsidR="00152249" w:rsidRPr="00152249" w:rsidRDefault="00152249" w:rsidP="00152249">
      <w:pPr>
        <w:widowControl w:val="0"/>
        <w:autoSpaceDE w:val="0"/>
        <w:spacing w:after="0" w:line="360" w:lineRule="auto"/>
        <w:rPr>
          <w:rFonts w:ascii="Arial" w:eastAsia="Times New Roman" w:hAnsi="Arial" w:cs="Arial"/>
          <w:b/>
          <w:bCs/>
          <w:sz w:val="24"/>
          <w:szCs w:val="24"/>
        </w:rPr>
      </w:pPr>
    </w:p>
    <w:p w14:paraId="7B020E80" w14:textId="77777777" w:rsidR="00152249" w:rsidRPr="00152249" w:rsidRDefault="00152249" w:rsidP="00152249">
      <w:pPr>
        <w:widowControl w:val="0"/>
        <w:autoSpaceDE w:val="0"/>
        <w:spacing w:after="0" w:line="360" w:lineRule="auto"/>
        <w:rPr>
          <w:rFonts w:ascii="Arial" w:eastAsia="Times New Roman" w:hAnsi="Arial" w:cs="Arial"/>
          <w:b/>
          <w:bCs/>
          <w:sz w:val="24"/>
          <w:szCs w:val="24"/>
        </w:rPr>
      </w:pPr>
    </w:p>
    <w:p w14:paraId="18F34CB9" w14:textId="77777777" w:rsidR="00152249" w:rsidRPr="00152249" w:rsidRDefault="00152249" w:rsidP="00152249">
      <w:pPr>
        <w:widowControl w:val="0"/>
        <w:autoSpaceDE w:val="0"/>
        <w:spacing w:after="0" w:line="360" w:lineRule="auto"/>
        <w:rPr>
          <w:rFonts w:ascii="Arial" w:eastAsia="Times New Roman" w:hAnsi="Arial" w:cs="Arial"/>
          <w:b/>
          <w:bCs/>
          <w:sz w:val="24"/>
          <w:szCs w:val="24"/>
        </w:rPr>
      </w:pPr>
    </w:p>
    <w:p w14:paraId="48D31160" w14:textId="77777777" w:rsidR="00152249" w:rsidRPr="00152249" w:rsidRDefault="00152249" w:rsidP="00152249">
      <w:pPr>
        <w:pageBreakBefore/>
        <w:widowControl w:val="0"/>
        <w:spacing w:after="0" w:line="240" w:lineRule="auto"/>
        <w:ind w:right="-255"/>
        <w:jc w:val="right"/>
        <w:rPr>
          <w:rFonts w:ascii="Times New Roman" w:eastAsia="Lucida Sans Unicode" w:hAnsi="Times New Roman"/>
          <w:b/>
          <w:kern w:val="1"/>
          <w:sz w:val="24"/>
          <w:szCs w:val="24"/>
          <w:lang w:eastAsia="hi-IN" w:bidi="hi-IN"/>
        </w:rPr>
      </w:pPr>
      <w:r w:rsidRPr="00152249">
        <w:rPr>
          <w:rFonts w:ascii="Times New Roman" w:eastAsia="Lucida Sans Unicode" w:hAnsi="Times New Roman"/>
          <w:b/>
          <w:kern w:val="1"/>
          <w:sz w:val="24"/>
          <w:szCs w:val="24"/>
          <w:lang w:eastAsia="hi-IN" w:bidi="hi-IN"/>
        </w:rPr>
        <w:lastRenderedPageBreak/>
        <w:t>Formularul nr. 1</w:t>
      </w:r>
    </w:p>
    <w:p w14:paraId="644E643E" w14:textId="77777777" w:rsidR="00152249" w:rsidRPr="00152249" w:rsidRDefault="00152249" w:rsidP="00152249">
      <w:pPr>
        <w:spacing w:after="0" w:line="240" w:lineRule="auto"/>
        <w:ind w:right="-255"/>
        <w:rPr>
          <w:rFonts w:ascii="Times New Roman" w:eastAsia="Times New Roman" w:hAnsi="Times New Roman"/>
          <w:sz w:val="24"/>
          <w:szCs w:val="24"/>
        </w:rPr>
      </w:pPr>
      <w:r w:rsidRPr="00152249">
        <w:rPr>
          <w:rFonts w:ascii="Times New Roman" w:eastAsia="Times New Roman" w:hAnsi="Times New Roman"/>
          <w:sz w:val="24"/>
          <w:szCs w:val="24"/>
        </w:rPr>
        <w:t>Operator Economic</w:t>
      </w:r>
    </w:p>
    <w:p w14:paraId="2E688C98" w14:textId="77777777" w:rsidR="00152249" w:rsidRPr="00152249" w:rsidRDefault="00152249" w:rsidP="00152249">
      <w:pPr>
        <w:spacing w:after="0" w:line="240" w:lineRule="auto"/>
        <w:ind w:right="-255"/>
        <w:rPr>
          <w:rFonts w:ascii="Times New Roman" w:eastAsia="Times New Roman" w:hAnsi="Times New Roman"/>
          <w:sz w:val="24"/>
          <w:szCs w:val="24"/>
        </w:rPr>
      </w:pPr>
      <w:r w:rsidRPr="00152249">
        <w:rPr>
          <w:rFonts w:ascii="Times New Roman" w:eastAsia="Times New Roman" w:hAnsi="Times New Roman"/>
          <w:sz w:val="24"/>
          <w:szCs w:val="24"/>
        </w:rPr>
        <w:t>..........................</w:t>
      </w:r>
    </w:p>
    <w:p w14:paraId="7BE67689" w14:textId="77777777" w:rsidR="00152249" w:rsidRPr="00152249" w:rsidRDefault="00152249" w:rsidP="00152249">
      <w:pPr>
        <w:spacing w:after="0" w:line="240" w:lineRule="auto"/>
        <w:ind w:right="-255"/>
        <w:rPr>
          <w:rFonts w:ascii="Times New Roman" w:eastAsia="Times New Roman" w:hAnsi="Times New Roman"/>
          <w:sz w:val="24"/>
          <w:szCs w:val="24"/>
        </w:rPr>
      </w:pPr>
      <w:r w:rsidRPr="00152249">
        <w:rPr>
          <w:rFonts w:ascii="Times New Roman" w:eastAsia="Times New Roman" w:hAnsi="Times New Roman"/>
          <w:sz w:val="24"/>
          <w:szCs w:val="24"/>
        </w:rPr>
        <w:t>(denumirea)</w:t>
      </w:r>
    </w:p>
    <w:p w14:paraId="535E655F" w14:textId="77777777" w:rsidR="00152249" w:rsidRPr="00152249" w:rsidRDefault="00152249" w:rsidP="00152249">
      <w:pPr>
        <w:keepNext/>
        <w:jc w:val="center"/>
        <w:outlineLvl w:val="7"/>
        <w:rPr>
          <w:rFonts w:ascii="Times New Roman" w:hAnsi="Times New Roman" w:cs="Times New Roman"/>
          <w:b/>
          <w:sz w:val="24"/>
          <w:szCs w:val="24"/>
          <w:lang w:val="x-none"/>
        </w:rPr>
      </w:pPr>
      <w:r w:rsidRPr="00152249">
        <w:rPr>
          <w:rFonts w:ascii="Times New Roman" w:hAnsi="Times New Roman" w:cs="Times New Roman"/>
          <w:b/>
          <w:sz w:val="24"/>
          <w:szCs w:val="24"/>
          <w:lang w:val="x-none"/>
        </w:rPr>
        <w:t xml:space="preserve">DECLARAŢIE </w:t>
      </w:r>
    </w:p>
    <w:p w14:paraId="6763D43C" w14:textId="77777777" w:rsidR="00152249" w:rsidRPr="00152249" w:rsidRDefault="00152249" w:rsidP="00152249">
      <w:pPr>
        <w:spacing w:after="0" w:line="240" w:lineRule="auto"/>
        <w:jc w:val="center"/>
        <w:rPr>
          <w:rFonts w:ascii="Times New Roman" w:eastAsia="Times New Roman" w:hAnsi="Times New Roman" w:cs="Times New Roman"/>
          <w:b/>
          <w:bCs/>
          <w:sz w:val="24"/>
          <w:szCs w:val="24"/>
          <w:lang w:val="pl-PL"/>
        </w:rPr>
      </w:pPr>
      <w:r w:rsidRPr="00152249">
        <w:rPr>
          <w:rFonts w:ascii="Times New Roman" w:eastAsia="Times New Roman" w:hAnsi="Times New Roman" w:cs="Times New Roman"/>
          <w:b/>
          <w:bCs/>
          <w:sz w:val="24"/>
          <w:szCs w:val="24"/>
          <w:lang w:val="pl-PL"/>
        </w:rPr>
        <w:t>privind neîncadrarea în situaţiile prevăzute la art. 167 din</w:t>
      </w:r>
    </w:p>
    <w:p w14:paraId="7BD2031F" w14:textId="77777777" w:rsidR="00152249" w:rsidRPr="00152249" w:rsidRDefault="00152249" w:rsidP="00152249">
      <w:pPr>
        <w:spacing w:after="0" w:line="240" w:lineRule="auto"/>
        <w:jc w:val="center"/>
        <w:rPr>
          <w:rFonts w:ascii="Times New Roman" w:eastAsia="Times New Roman" w:hAnsi="Times New Roman" w:cs="Times New Roman"/>
          <w:b/>
          <w:bCs/>
          <w:sz w:val="24"/>
          <w:szCs w:val="24"/>
          <w:lang w:val="pl-PL"/>
        </w:rPr>
      </w:pPr>
      <w:r w:rsidRPr="00152249">
        <w:rPr>
          <w:rFonts w:ascii="Times New Roman" w:eastAsia="Times New Roman" w:hAnsi="Times New Roman" w:cs="Times New Roman"/>
          <w:b/>
          <w:bCs/>
          <w:sz w:val="24"/>
          <w:szCs w:val="24"/>
          <w:lang w:val="pl-PL"/>
        </w:rPr>
        <w:t>Legea  nr. 98/2016</w:t>
      </w:r>
    </w:p>
    <w:p w14:paraId="42CEA9BB" w14:textId="77777777" w:rsidR="00152249" w:rsidRPr="00152249" w:rsidRDefault="00152249" w:rsidP="00152249">
      <w:pPr>
        <w:spacing w:after="120" w:line="240" w:lineRule="auto"/>
        <w:jc w:val="both"/>
        <w:rPr>
          <w:rFonts w:ascii="Times New Roman" w:eastAsia="Times New Roman" w:hAnsi="Times New Roman"/>
          <w:sz w:val="24"/>
          <w:szCs w:val="24"/>
          <w:lang w:val="es-ES"/>
        </w:rPr>
      </w:pPr>
      <w:r w:rsidRPr="00152249">
        <w:rPr>
          <w:rFonts w:ascii="Times New Roman" w:eastAsia="Times New Roman" w:hAnsi="Times New Roman"/>
          <w:sz w:val="24"/>
          <w:szCs w:val="24"/>
          <w:lang w:val="es-ES"/>
        </w:rPr>
        <w:t>Subsemnatul..................reprezentant împuternicit al ...................................………… (</w:t>
      </w:r>
      <w:r w:rsidRPr="00152249">
        <w:rPr>
          <w:rFonts w:ascii="Times New Roman" w:eastAsia="Times New Roman" w:hAnsi="Times New Roman"/>
          <w:i/>
          <w:iCs/>
          <w:sz w:val="24"/>
          <w:szCs w:val="24"/>
          <w:lang w:val="es-ES"/>
        </w:rPr>
        <w:t>denumirea operatorului economic</w:t>
      </w:r>
      <w:r w:rsidRPr="00152249">
        <w:rPr>
          <w:rFonts w:ascii="Times New Roman" w:eastAsia="Times New Roman" w:hAnsi="Times New Roman"/>
          <w:iCs/>
          <w:sz w:val="24"/>
          <w:szCs w:val="24"/>
          <w:lang w:val="es-ES"/>
        </w:rPr>
        <w:t>)</w:t>
      </w:r>
      <w:r w:rsidRPr="00152249">
        <w:rPr>
          <w:rFonts w:ascii="Times New Roman" w:eastAsia="Times New Roman" w:hAnsi="Times New Roman"/>
          <w:sz w:val="24"/>
          <w:szCs w:val="24"/>
          <w:lang w:val="es-ES"/>
        </w:rPr>
        <w:t xml:space="preserve">, in calitate de ofertant/ofertant asociat/subcontractant/terţ susţinător al ofertantului, la achiziția directă pentru atribuirea </w:t>
      </w:r>
      <w:r w:rsidRPr="00152249">
        <w:rPr>
          <w:rFonts w:ascii="Times New Roman" w:eastAsia="Times New Roman" w:hAnsi="Times New Roman"/>
          <w:b/>
          <w:sz w:val="24"/>
          <w:szCs w:val="24"/>
          <w:lang w:val="es-ES"/>
        </w:rPr>
        <w:t>…………………</w:t>
      </w:r>
      <w:r w:rsidRPr="00152249">
        <w:rPr>
          <w:rFonts w:ascii="Times New Roman" w:eastAsia="Times New Roman" w:hAnsi="Times New Roman"/>
          <w:sz w:val="24"/>
          <w:szCs w:val="24"/>
          <w:lang w:val="es-ES"/>
        </w:rPr>
        <w:t xml:space="preserve">, organizată de </w:t>
      </w:r>
      <w:r w:rsidRPr="00152249">
        <w:rPr>
          <w:rFonts w:ascii="Times New Roman" w:hAnsi="Times New Roman"/>
          <w:b/>
          <w:bCs/>
          <w:i/>
          <w:iCs/>
          <w:sz w:val="24"/>
          <w:szCs w:val="24"/>
        </w:rPr>
        <w:t>CONSILIUL JUDEŢEAN IAŞI</w:t>
      </w:r>
      <w:r w:rsidRPr="00152249">
        <w:rPr>
          <w:rFonts w:ascii="Times New Roman" w:eastAsia="Times New Roman" w:hAnsi="Times New Roman"/>
          <w:sz w:val="24"/>
          <w:szCs w:val="24"/>
          <w:lang w:val="es-ES"/>
        </w:rPr>
        <w:t xml:space="preserve">, declar pe proprie răspundere că nu mă aflu în vreuna din situaţiile prevăzute la </w:t>
      </w:r>
      <w:r w:rsidRPr="00152249">
        <w:rPr>
          <w:rFonts w:ascii="Times New Roman" w:eastAsia="Times New Roman" w:hAnsi="Times New Roman"/>
          <w:b/>
          <w:sz w:val="24"/>
          <w:szCs w:val="24"/>
          <w:lang w:val="es-ES"/>
        </w:rPr>
        <w:t>art. 167</w:t>
      </w:r>
      <w:r w:rsidRPr="00152249">
        <w:rPr>
          <w:rFonts w:ascii="Times New Roman" w:eastAsia="Times New Roman" w:hAnsi="Times New Roman"/>
          <w:sz w:val="24"/>
          <w:szCs w:val="24"/>
          <w:lang w:val="es-ES"/>
        </w:rPr>
        <w:t xml:space="preserve"> din </w:t>
      </w:r>
      <w:r w:rsidRPr="00152249">
        <w:rPr>
          <w:rFonts w:ascii="Times New Roman" w:eastAsia="Times New Roman" w:hAnsi="Times New Roman"/>
          <w:b/>
          <w:i/>
          <w:sz w:val="24"/>
          <w:szCs w:val="24"/>
        </w:rPr>
        <w:t xml:space="preserve">LEGEA nr. 98/2016 </w:t>
      </w:r>
      <w:r w:rsidRPr="00152249">
        <w:rPr>
          <w:rFonts w:ascii="Times New Roman" w:eastAsia="Times New Roman" w:hAnsi="Times New Roman"/>
          <w:sz w:val="24"/>
          <w:szCs w:val="24"/>
          <w:lang w:val="es-ES"/>
        </w:rPr>
        <w:t>privind achizițiile publice, respectiv:</w:t>
      </w:r>
    </w:p>
    <w:p w14:paraId="0D525350" w14:textId="77777777" w:rsidR="00152249" w:rsidRPr="00152249" w:rsidRDefault="00152249" w:rsidP="00152249">
      <w:pPr>
        <w:autoSpaceDE w:val="0"/>
        <w:autoSpaceDN w:val="0"/>
        <w:adjustRightInd w:val="0"/>
        <w:spacing w:after="0" w:line="240" w:lineRule="auto"/>
        <w:jc w:val="both"/>
        <w:rPr>
          <w:rFonts w:ascii="Times New Roman" w:eastAsia="Times New Roman" w:hAnsi="Times New Roman"/>
          <w:sz w:val="24"/>
          <w:szCs w:val="24"/>
          <w:lang w:val="es-ES"/>
        </w:rPr>
      </w:pPr>
      <w:r w:rsidRPr="00152249">
        <w:rPr>
          <w:rFonts w:ascii="Times New Roman" w:eastAsia="Times New Roman" w:hAnsi="Times New Roman"/>
          <w:sz w:val="24"/>
          <w:szCs w:val="24"/>
          <w:lang w:val="es-ES"/>
        </w:rPr>
        <w:t xml:space="preserve">    a) am încălcat obligaţiile stabilite potrivit art. 51, iar autoritatea contractantă poate demonstra acest lucru prin orice mijloc de probă adecvat, cum ar fi decizii ale autorităţilor competente prin care se constată încălcarea acestor obligaţii;</w:t>
      </w:r>
    </w:p>
    <w:p w14:paraId="2A52D884" w14:textId="77777777" w:rsidR="00152249" w:rsidRPr="00152249" w:rsidRDefault="00152249" w:rsidP="00152249">
      <w:pPr>
        <w:autoSpaceDE w:val="0"/>
        <w:autoSpaceDN w:val="0"/>
        <w:adjustRightInd w:val="0"/>
        <w:spacing w:after="0" w:line="240" w:lineRule="auto"/>
        <w:jc w:val="both"/>
        <w:rPr>
          <w:rFonts w:ascii="Times New Roman" w:eastAsia="Times New Roman" w:hAnsi="Times New Roman"/>
          <w:sz w:val="24"/>
          <w:szCs w:val="24"/>
          <w:lang w:val="es-ES"/>
        </w:rPr>
      </w:pPr>
      <w:r w:rsidRPr="00152249">
        <w:rPr>
          <w:rFonts w:ascii="Times New Roman" w:eastAsia="Times New Roman" w:hAnsi="Times New Roman"/>
          <w:sz w:val="24"/>
          <w:szCs w:val="24"/>
          <w:lang w:val="es-ES"/>
        </w:rPr>
        <w:t xml:space="preserve">    b) mă aflu în procedura insolvenţei sau în lichidare, în supraveghere judiciară sau în încetarea activităţii;</w:t>
      </w:r>
    </w:p>
    <w:p w14:paraId="4748F920" w14:textId="77777777" w:rsidR="00152249" w:rsidRPr="00152249" w:rsidRDefault="00152249" w:rsidP="00152249">
      <w:pPr>
        <w:autoSpaceDE w:val="0"/>
        <w:autoSpaceDN w:val="0"/>
        <w:adjustRightInd w:val="0"/>
        <w:spacing w:after="0" w:line="240" w:lineRule="auto"/>
        <w:jc w:val="both"/>
        <w:rPr>
          <w:rFonts w:ascii="Times New Roman" w:eastAsia="Times New Roman" w:hAnsi="Times New Roman"/>
          <w:sz w:val="24"/>
          <w:szCs w:val="24"/>
          <w:lang w:val="es-ES"/>
        </w:rPr>
      </w:pPr>
      <w:r w:rsidRPr="00152249">
        <w:rPr>
          <w:rFonts w:ascii="Times New Roman" w:eastAsia="Times New Roman" w:hAnsi="Times New Roman"/>
          <w:sz w:val="24"/>
          <w:szCs w:val="24"/>
          <w:lang w:val="es-ES"/>
        </w:rPr>
        <w:t xml:space="preserve">    c)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58A0ACE" w14:textId="77777777" w:rsidR="00152249" w:rsidRPr="00152249" w:rsidRDefault="00152249" w:rsidP="00152249">
      <w:pPr>
        <w:autoSpaceDE w:val="0"/>
        <w:autoSpaceDN w:val="0"/>
        <w:adjustRightInd w:val="0"/>
        <w:spacing w:after="0" w:line="240" w:lineRule="auto"/>
        <w:jc w:val="both"/>
        <w:rPr>
          <w:rFonts w:ascii="Times New Roman" w:eastAsia="Times New Roman" w:hAnsi="Times New Roman"/>
          <w:sz w:val="24"/>
          <w:szCs w:val="24"/>
          <w:lang w:val="es-ES"/>
        </w:rPr>
      </w:pPr>
      <w:r w:rsidRPr="00152249">
        <w:rPr>
          <w:rFonts w:ascii="Times New Roman" w:eastAsia="Times New Roman" w:hAnsi="Times New Roman"/>
          <w:sz w:val="24"/>
          <w:szCs w:val="24"/>
          <w:lang w:val="es-ES"/>
        </w:rPr>
        <w:t xml:space="preserve">    d) autoritatea contractantă are suficiente indicii rezonabile/informaţii concrete pentru a considera că am încheiat cu alţi operatori economici acorduri care vizează denaturarea concurenţei în cadrul sau în legătură cu procedura în cauză;</w:t>
      </w:r>
    </w:p>
    <w:p w14:paraId="2BCD53EF" w14:textId="77777777" w:rsidR="00152249" w:rsidRPr="00152249" w:rsidRDefault="00152249" w:rsidP="00152249">
      <w:pPr>
        <w:autoSpaceDE w:val="0"/>
        <w:autoSpaceDN w:val="0"/>
        <w:adjustRightInd w:val="0"/>
        <w:spacing w:after="0" w:line="240" w:lineRule="auto"/>
        <w:jc w:val="both"/>
        <w:rPr>
          <w:rFonts w:ascii="Times New Roman" w:eastAsia="Times New Roman" w:hAnsi="Times New Roman"/>
          <w:sz w:val="24"/>
          <w:szCs w:val="24"/>
          <w:lang w:val="es-ES"/>
        </w:rPr>
      </w:pPr>
      <w:r w:rsidRPr="00152249">
        <w:rPr>
          <w:rFonts w:ascii="Times New Roman" w:eastAsia="Times New Roman" w:hAnsi="Times New Roman"/>
          <w:sz w:val="24"/>
          <w:szCs w:val="24"/>
          <w:lang w:val="es-ES"/>
        </w:rPr>
        <w:t xml:space="preserve">    e) mă aflu într-o situaţie de conflict de interese în cadrul sau în legătură cu procedura în cauză, iar această situaţie nu poate fi remediată în mod efectiv prin alte măsuri mai puţin severe;</w:t>
      </w:r>
    </w:p>
    <w:p w14:paraId="7F19BC28" w14:textId="77777777" w:rsidR="00152249" w:rsidRPr="00152249" w:rsidRDefault="00152249" w:rsidP="00152249">
      <w:pPr>
        <w:autoSpaceDE w:val="0"/>
        <w:autoSpaceDN w:val="0"/>
        <w:adjustRightInd w:val="0"/>
        <w:spacing w:after="0" w:line="240" w:lineRule="auto"/>
        <w:jc w:val="both"/>
        <w:rPr>
          <w:rFonts w:ascii="Times New Roman" w:eastAsia="Times New Roman" w:hAnsi="Times New Roman"/>
          <w:sz w:val="24"/>
          <w:szCs w:val="24"/>
          <w:lang w:val="es-ES"/>
        </w:rPr>
      </w:pPr>
      <w:r w:rsidRPr="00152249">
        <w:rPr>
          <w:rFonts w:ascii="Times New Roman" w:eastAsia="Times New Roman" w:hAnsi="Times New Roman"/>
          <w:sz w:val="24"/>
          <w:szCs w:val="24"/>
          <w:lang w:val="es-ES"/>
        </w:rPr>
        <w:t xml:space="preserve">    f) participarea anterioară la pregătirea procedurii de atribuire a condus la o distorsionare a concurenţei, iar această situaţie nu poate fi remediată prin alte măsuri mai puţin severe;</w:t>
      </w:r>
    </w:p>
    <w:p w14:paraId="19543D8D" w14:textId="77777777" w:rsidR="00152249" w:rsidRPr="00152249" w:rsidRDefault="00152249" w:rsidP="00152249">
      <w:pPr>
        <w:autoSpaceDE w:val="0"/>
        <w:autoSpaceDN w:val="0"/>
        <w:adjustRightInd w:val="0"/>
        <w:spacing w:after="0" w:line="240" w:lineRule="auto"/>
        <w:jc w:val="both"/>
        <w:rPr>
          <w:rFonts w:ascii="Times New Roman" w:eastAsia="Times New Roman" w:hAnsi="Times New Roman"/>
          <w:sz w:val="24"/>
          <w:szCs w:val="24"/>
          <w:lang w:val="es-ES"/>
        </w:rPr>
      </w:pPr>
      <w:r w:rsidRPr="00152249">
        <w:rPr>
          <w:rFonts w:ascii="Times New Roman" w:eastAsia="Times New Roman" w:hAnsi="Times New Roman"/>
          <w:sz w:val="24"/>
          <w:szCs w:val="24"/>
          <w:lang w:val="es-ES"/>
        </w:rPr>
        <w:t xml:space="preserve">    g)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C9F6CE" w14:textId="77777777" w:rsidR="00152249" w:rsidRPr="00152249" w:rsidRDefault="00152249" w:rsidP="00152249">
      <w:pPr>
        <w:autoSpaceDE w:val="0"/>
        <w:autoSpaceDN w:val="0"/>
        <w:adjustRightInd w:val="0"/>
        <w:spacing w:after="0" w:line="240" w:lineRule="auto"/>
        <w:jc w:val="both"/>
        <w:rPr>
          <w:rFonts w:ascii="Times New Roman" w:eastAsia="Times New Roman" w:hAnsi="Times New Roman"/>
          <w:sz w:val="24"/>
          <w:szCs w:val="24"/>
          <w:lang w:val="es-ES"/>
        </w:rPr>
      </w:pPr>
      <w:r w:rsidRPr="00152249">
        <w:rPr>
          <w:rFonts w:ascii="Times New Roman" w:eastAsia="Times New Roman" w:hAnsi="Times New Roman"/>
          <w:sz w:val="24"/>
          <w:szCs w:val="24"/>
          <w:lang w:val="es-ES"/>
        </w:rPr>
        <w:t xml:space="preserve">    h) m-am făcut vinovat de declaraţii false în conţinutul informaţiilor transmise la solicitarea autorităţii contractante în scopul verificării absenţei motivelor de excludere sau al îndeplinirii criteriilor de calificare şi selecţie, nu am prezentat aceste informaţii sau nu sunt în măsură să prezint documentele justificative solicitate;</w:t>
      </w:r>
    </w:p>
    <w:p w14:paraId="120E199A" w14:textId="77777777" w:rsidR="00152249" w:rsidRPr="00152249" w:rsidRDefault="00152249" w:rsidP="00152249">
      <w:pPr>
        <w:autoSpaceDE w:val="0"/>
        <w:autoSpaceDN w:val="0"/>
        <w:adjustRightInd w:val="0"/>
        <w:spacing w:after="0" w:line="240" w:lineRule="auto"/>
        <w:jc w:val="both"/>
        <w:rPr>
          <w:rFonts w:ascii="Times New Roman" w:eastAsia="Times New Roman" w:hAnsi="Times New Roman"/>
          <w:sz w:val="24"/>
          <w:szCs w:val="24"/>
          <w:lang w:val="es-ES"/>
        </w:rPr>
      </w:pPr>
      <w:r w:rsidRPr="00152249">
        <w:rPr>
          <w:rFonts w:ascii="Times New Roman" w:eastAsia="Times New Roman" w:hAnsi="Times New Roman"/>
          <w:sz w:val="24"/>
          <w:szCs w:val="24"/>
          <w:lang w:val="es-ES"/>
        </w:rPr>
        <w:t xml:space="preserve">    i) am încercat să influenţez în mod nelegal procesul decizional al autorităţii contractante, să obţin informaţii confidenţiale care mi-ar putea conferi avantaje nejustificate în cadrul procedurii de atribuire sau am furnizat din neglijenţă informaţii eronate care pot avea o influenţă semnificativă asupra deciziilor autorităţii contractante privind excluderea din procedura de atribuire, selectarea sau atribuirea acordului-cadru către mine.</w:t>
      </w:r>
    </w:p>
    <w:p w14:paraId="41F8D77A" w14:textId="77777777" w:rsidR="00152249" w:rsidRPr="00152249" w:rsidRDefault="00152249" w:rsidP="00152249">
      <w:pPr>
        <w:autoSpaceDE w:val="0"/>
        <w:autoSpaceDN w:val="0"/>
        <w:adjustRightInd w:val="0"/>
        <w:spacing w:after="0" w:line="240" w:lineRule="auto"/>
        <w:jc w:val="both"/>
        <w:rPr>
          <w:rFonts w:ascii="Times New Roman" w:eastAsia="Times New Roman" w:hAnsi="Times New Roman"/>
          <w:sz w:val="24"/>
          <w:szCs w:val="24"/>
          <w:lang w:val="es-ES"/>
        </w:rPr>
      </w:pPr>
    </w:p>
    <w:p w14:paraId="026F3572" w14:textId="77777777" w:rsidR="00152249" w:rsidRPr="00152249" w:rsidRDefault="00152249" w:rsidP="00152249">
      <w:pPr>
        <w:autoSpaceDE w:val="0"/>
        <w:autoSpaceDN w:val="0"/>
        <w:adjustRightInd w:val="0"/>
        <w:spacing w:after="0" w:line="240" w:lineRule="auto"/>
        <w:jc w:val="both"/>
        <w:rPr>
          <w:rFonts w:ascii="Times New Roman" w:eastAsia="Times New Roman" w:hAnsi="Times New Roman"/>
          <w:i/>
        </w:rPr>
      </w:pPr>
      <w:r w:rsidRPr="00152249">
        <w:rPr>
          <w:rFonts w:ascii="Times New Roman" w:eastAsia="Times New Roman" w:hAnsi="Times New Roman"/>
          <w:i/>
          <w:sz w:val="24"/>
          <w:szCs w:val="24"/>
        </w:rPr>
        <w:tab/>
      </w:r>
      <w:r w:rsidRPr="00152249">
        <w:rPr>
          <w:rFonts w:ascii="Times New Roman" w:eastAsia="Times New Roman" w:hAnsi="Times New Roman"/>
          <w:i/>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F620CE2" w14:textId="77777777" w:rsidR="00152249" w:rsidRPr="00152249" w:rsidRDefault="00152249" w:rsidP="00152249">
      <w:pPr>
        <w:overflowPunct w:val="0"/>
        <w:autoSpaceDE w:val="0"/>
        <w:autoSpaceDN w:val="0"/>
        <w:adjustRightInd w:val="0"/>
        <w:spacing w:after="0" w:line="240" w:lineRule="auto"/>
        <w:ind w:firstLine="720"/>
        <w:jc w:val="both"/>
        <w:textAlignment w:val="baseline"/>
        <w:rPr>
          <w:rFonts w:ascii="Times New Roman" w:eastAsia="Times New Roman" w:hAnsi="Times New Roman"/>
          <w:i/>
          <w:lang w:eastAsia="x-none"/>
        </w:rPr>
      </w:pPr>
      <w:r w:rsidRPr="00152249">
        <w:rPr>
          <w:rFonts w:ascii="Times New Roman" w:eastAsia="Times New Roman" w:hAnsi="Times New Roman"/>
          <w:i/>
          <w:lang w:eastAsia="x-none"/>
        </w:rPr>
        <w:t>Înţeleg că în cazul în care această declaraţie nu este conformă cu realitatea sunt pasibil de încălcarea prevederilor legislaţiei penale privind falsul în declaraţii.</w:t>
      </w:r>
    </w:p>
    <w:p w14:paraId="6F953C54" w14:textId="77777777" w:rsidR="00152249" w:rsidRPr="00152249" w:rsidRDefault="00152249" w:rsidP="00152249">
      <w:pPr>
        <w:spacing w:after="0" w:line="240" w:lineRule="auto"/>
        <w:rPr>
          <w:rFonts w:ascii="Times New Roman" w:eastAsia="Times New Roman" w:hAnsi="Times New Roman"/>
          <w:i/>
        </w:rPr>
      </w:pPr>
    </w:p>
    <w:p w14:paraId="4B384798" w14:textId="77777777" w:rsidR="00152249" w:rsidRPr="00152249" w:rsidRDefault="00152249" w:rsidP="00152249">
      <w:pPr>
        <w:spacing w:after="0" w:line="240" w:lineRule="auto"/>
        <w:ind w:firstLine="720"/>
        <w:rPr>
          <w:rFonts w:ascii="Times New Roman" w:eastAsia="Times New Roman" w:hAnsi="Times New Roman"/>
          <w:i/>
        </w:rPr>
      </w:pPr>
      <w:r w:rsidRPr="00152249">
        <w:rPr>
          <w:rFonts w:ascii="Times New Roman" w:eastAsia="Times New Roman" w:hAnsi="Times New Roman"/>
          <w:i/>
        </w:rPr>
        <w:t xml:space="preserve">  Semnătura ofertantului sau reprezentantul ofertantului            .......................................</w:t>
      </w:r>
    </w:p>
    <w:p w14:paraId="491F6D68" w14:textId="77777777" w:rsidR="00152249" w:rsidRPr="00152249" w:rsidRDefault="00152249" w:rsidP="00152249">
      <w:pPr>
        <w:spacing w:after="0" w:line="240" w:lineRule="auto"/>
        <w:ind w:left="720"/>
        <w:rPr>
          <w:rFonts w:ascii="Times New Roman" w:eastAsia="Times New Roman" w:hAnsi="Times New Roman"/>
          <w:i/>
        </w:rPr>
      </w:pPr>
      <w:r w:rsidRPr="00152249">
        <w:rPr>
          <w:rFonts w:ascii="Times New Roman" w:eastAsia="Times New Roman" w:hAnsi="Times New Roman"/>
          <w:i/>
        </w:rPr>
        <w:t xml:space="preserve"> Numele şi prenumele semnatarului                                             ..................................</w:t>
      </w:r>
    </w:p>
    <w:p w14:paraId="55B50ACB" w14:textId="77777777" w:rsidR="00152249" w:rsidRPr="00152249" w:rsidRDefault="00152249" w:rsidP="00152249">
      <w:pPr>
        <w:spacing w:after="0" w:line="240" w:lineRule="auto"/>
        <w:ind w:firstLine="720"/>
        <w:rPr>
          <w:rFonts w:ascii="Times New Roman" w:eastAsia="Times New Roman" w:hAnsi="Times New Roman"/>
          <w:i/>
        </w:rPr>
      </w:pPr>
      <w:r w:rsidRPr="00152249">
        <w:rPr>
          <w:rFonts w:ascii="Times New Roman" w:eastAsia="Times New Roman" w:hAnsi="Times New Roman"/>
          <w:i/>
        </w:rPr>
        <w:t xml:space="preserve"> Capacitatea de semnătură</w:t>
      </w:r>
      <w:r w:rsidRPr="00152249">
        <w:rPr>
          <w:rFonts w:ascii="Times New Roman" w:eastAsia="Times New Roman" w:hAnsi="Times New Roman"/>
          <w:i/>
        </w:rPr>
        <w:tab/>
        <w:t xml:space="preserve">                                                   .......................................</w:t>
      </w:r>
    </w:p>
    <w:p w14:paraId="1D6BE9AF" w14:textId="77777777" w:rsidR="00152249" w:rsidRPr="00152249" w:rsidRDefault="00152249" w:rsidP="00152249">
      <w:pPr>
        <w:spacing w:after="0" w:line="240" w:lineRule="auto"/>
        <w:rPr>
          <w:rFonts w:ascii="Times New Roman" w:eastAsia="Times New Roman" w:hAnsi="Times New Roman" w:cs="Times New Roman"/>
          <w:i/>
          <w:sz w:val="20"/>
          <w:szCs w:val="20"/>
          <w:lang w:val="pl-PL"/>
        </w:rPr>
      </w:pPr>
      <w:r w:rsidRPr="00152249">
        <w:rPr>
          <w:rFonts w:ascii="Times New Roman" w:eastAsia="Times New Roman" w:hAnsi="Times New Roman" w:cs="Times New Roman"/>
          <w:i/>
          <w:lang w:val="pl-PL"/>
        </w:rPr>
        <w:t xml:space="preserve">              Data </w:t>
      </w:r>
      <w:r w:rsidRPr="00152249">
        <w:rPr>
          <w:rFonts w:ascii="Times New Roman" w:eastAsia="Times New Roman" w:hAnsi="Times New Roman" w:cs="Times New Roman"/>
          <w:i/>
          <w:lang w:val="pl-PL"/>
        </w:rPr>
        <w:tab/>
        <w:t xml:space="preserve">                                                                                       </w:t>
      </w:r>
      <w:r w:rsidRPr="00152249">
        <w:rPr>
          <w:rFonts w:ascii="Times New Roman" w:eastAsia="Times New Roman" w:hAnsi="Times New Roman" w:cs="Times New Roman"/>
          <w:i/>
          <w:sz w:val="20"/>
          <w:szCs w:val="20"/>
          <w:lang w:val="pl-PL"/>
        </w:rPr>
        <w:t>.......................................</w:t>
      </w:r>
    </w:p>
    <w:p w14:paraId="4FF0B38B" w14:textId="77777777" w:rsidR="00152249" w:rsidRPr="00152249" w:rsidRDefault="00152249" w:rsidP="00152249">
      <w:pPr>
        <w:suppressAutoHyphens w:val="0"/>
        <w:spacing w:after="0"/>
        <w:jc w:val="right"/>
        <w:rPr>
          <w:rFonts w:ascii="Times New Roman" w:hAnsi="Times New Roman" w:cs="Times New Roman"/>
          <w:b/>
          <w:sz w:val="24"/>
          <w:szCs w:val="24"/>
          <w:lang w:eastAsia="en-US"/>
        </w:rPr>
      </w:pPr>
    </w:p>
    <w:p w14:paraId="6024B496" w14:textId="77777777" w:rsidR="00152249" w:rsidRPr="00152249" w:rsidRDefault="00152249" w:rsidP="00152249">
      <w:pPr>
        <w:suppressAutoHyphens w:val="0"/>
        <w:spacing w:after="0"/>
        <w:jc w:val="right"/>
        <w:rPr>
          <w:rFonts w:ascii="Times New Roman" w:hAnsi="Times New Roman" w:cs="Times New Roman"/>
          <w:b/>
          <w:sz w:val="24"/>
          <w:szCs w:val="24"/>
          <w:lang w:eastAsia="en-US"/>
        </w:rPr>
      </w:pPr>
      <w:r w:rsidRPr="00152249">
        <w:rPr>
          <w:rFonts w:ascii="Times New Roman" w:hAnsi="Times New Roman" w:cs="Times New Roman"/>
          <w:b/>
          <w:sz w:val="24"/>
          <w:szCs w:val="24"/>
          <w:lang w:eastAsia="en-US"/>
        </w:rPr>
        <w:t>Formular nr. 2</w:t>
      </w:r>
    </w:p>
    <w:p w14:paraId="7B30B734" w14:textId="77777777" w:rsidR="00152249" w:rsidRPr="00152249" w:rsidRDefault="00152249" w:rsidP="00152249">
      <w:pPr>
        <w:suppressAutoHyphens w:val="0"/>
        <w:spacing w:after="0"/>
        <w:jc w:val="center"/>
        <w:rPr>
          <w:rFonts w:ascii="Times New Roman" w:hAnsi="Times New Roman" w:cs="Times New Roman"/>
          <w:b/>
          <w:bCs/>
          <w:sz w:val="16"/>
          <w:szCs w:val="16"/>
          <w:lang w:eastAsia="en-US"/>
        </w:rPr>
      </w:pPr>
    </w:p>
    <w:p w14:paraId="16F1487E" w14:textId="77777777" w:rsidR="00152249" w:rsidRPr="00152249" w:rsidRDefault="00152249" w:rsidP="00152249">
      <w:pPr>
        <w:suppressAutoHyphens w:val="0"/>
        <w:spacing w:after="0"/>
        <w:jc w:val="center"/>
        <w:rPr>
          <w:rFonts w:ascii="Times New Roman" w:hAnsi="Times New Roman" w:cs="Times New Roman"/>
          <w:sz w:val="24"/>
          <w:szCs w:val="24"/>
          <w:lang w:eastAsia="en-US"/>
        </w:rPr>
      </w:pPr>
      <w:r w:rsidRPr="00152249">
        <w:rPr>
          <w:rFonts w:ascii="Times New Roman" w:hAnsi="Times New Roman" w:cs="Times New Roman"/>
          <w:b/>
          <w:bCs/>
          <w:sz w:val="24"/>
          <w:szCs w:val="24"/>
          <w:lang w:eastAsia="en-US"/>
        </w:rPr>
        <w:t xml:space="preserve">Declaratie privind neîncadrarea in prevederile art. 60, alin (1) din Legea 98/2016 </w:t>
      </w:r>
    </w:p>
    <w:p w14:paraId="4176D454" w14:textId="77777777" w:rsidR="00152249" w:rsidRPr="00152249" w:rsidRDefault="00152249" w:rsidP="00152249">
      <w:pPr>
        <w:suppressAutoHyphens w:val="0"/>
        <w:spacing w:after="0"/>
        <w:jc w:val="both"/>
        <w:rPr>
          <w:rFonts w:ascii="Times New Roman" w:hAnsi="Times New Roman" w:cs="Times New Roman"/>
          <w:sz w:val="16"/>
          <w:szCs w:val="16"/>
          <w:lang w:eastAsia="en-US"/>
        </w:rPr>
      </w:pPr>
    </w:p>
    <w:p w14:paraId="06BC6A18" w14:textId="77777777" w:rsidR="00152249" w:rsidRPr="00152249" w:rsidRDefault="00152249" w:rsidP="00152249">
      <w:pPr>
        <w:suppressAutoHyphens w:val="0"/>
        <w:spacing w:after="0" w:line="240" w:lineRule="auto"/>
        <w:jc w:val="both"/>
        <w:rPr>
          <w:rFonts w:ascii="Times New Roman" w:hAnsi="Times New Roman" w:cs="Times New Roman"/>
          <w:b/>
          <w:bCs/>
          <w:i/>
          <w:iCs/>
          <w:sz w:val="20"/>
          <w:szCs w:val="20"/>
          <w:lang w:eastAsia="en-US"/>
        </w:rPr>
      </w:pPr>
      <w:r w:rsidRPr="00152249">
        <w:rPr>
          <w:rFonts w:ascii="Times New Roman" w:hAnsi="Times New Roman" w:cs="Times New Roman"/>
          <w:b/>
          <w:sz w:val="24"/>
          <w:szCs w:val="24"/>
          <w:lang w:eastAsia="en-US"/>
        </w:rPr>
        <w:tab/>
      </w:r>
      <w:r w:rsidRPr="00152249">
        <w:rPr>
          <w:rFonts w:ascii="Times New Roman" w:hAnsi="Times New Roman" w:cs="Times New Roman"/>
          <w:b/>
          <w:sz w:val="20"/>
          <w:szCs w:val="20"/>
          <w:lang w:eastAsia="en-US"/>
        </w:rPr>
        <w:t>Subsemnatul (a)</w:t>
      </w:r>
      <w:r w:rsidRPr="00152249">
        <w:rPr>
          <w:rFonts w:ascii="Times New Roman" w:hAnsi="Times New Roman" w:cs="Times New Roman"/>
          <w:sz w:val="20"/>
          <w:szCs w:val="20"/>
          <w:lang w:eastAsia="en-US"/>
        </w:rPr>
        <w:t xml:space="preserve"> (</w:t>
      </w:r>
      <w:r w:rsidRPr="00152249">
        <w:rPr>
          <w:rFonts w:ascii="Times New Roman" w:hAnsi="Times New Roman" w:cs="Times New Roman"/>
          <w:i/>
          <w:sz w:val="20"/>
          <w:szCs w:val="20"/>
          <w:lang w:eastAsia="en-US"/>
        </w:rPr>
        <w:t>nume/ prenume</w:t>
      </w:r>
      <w:r w:rsidRPr="00152249">
        <w:rPr>
          <w:rFonts w:ascii="Times New Roman" w:hAnsi="Times New Roman" w:cs="Times New Roman"/>
          <w:sz w:val="20"/>
          <w:szCs w:val="20"/>
          <w:lang w:eastAsia="en-US"/>
        </w:rPr>
        <w:t>), domiciliat(a) in …………………………………………… (</w:t>
      </w:r>
      <w:r w:rsidRPr="00152249">
        <w:rPr>
          <w:rFonts w:ascii="Times New Roman" w:hAnsi="Times New Roman" w:cs="Times New Roman"/>
          <w:i/>
          <w:sz w:val="20"/>
          <w:szCs w:val="20"/>
          <w:lang w:eastAsia="en-US"/>
        </w:rPr>
        <w:t>adresa de domiciliu</w:t>
      </w:r>
      <w:r w:rsidRPr="00152249">
        <w:rPr>
          <w:rFonts w:ascii="Times New Roman" w:hAnsi="Times New Roman" w:cs="Times New Roman"/>
          <w:sz w:val="20"/>
          <w:szCs w:val="20"/>
          <w:lang w:eastAsia="en-US"/>
        </w:rPr>
        <w:t>), identificat(a) cu act de identitate (</w:t>
      </w:r>
      <w:r w:rsidRPr="00152249">
        <w:rPr>
          <w:rFonts w:ascii="Times New Roman" w:hAnsi="Times New Roman" w:cs="Times New Roman"/>
          <w:i/>
          <w:sz w:val="20"/>
          <w:szCs w:val="20"/>
          <w:lang w:eastAsia="en-US"/>
        </w:rPr>
        <w:t>CI/ Pasaport</w:t>
      </w:r>
      <w:r w:rsidRPr="00152249">
        <w:rPr>
          <w:rFonts w:ascii="Times New Roman" w:hAnsi="Times New Roman" w:cs="Times New Roman"/>
          <w:sz w:val="20"/>
          <w:szCs w:val="20"/>
          <w:lang w:eastAsia="en-US"/>
        </w:rPr>
        <w:t xml:space="preserve">), seria ……, nr. ………, eliberat de...................., la data de …………, CNP …………………., </w:t>
      </w:r>
      <w:r w:rsidRPr="00152249">
        <w:rPr>
          <w:rFonts w:ascii="Times New Roman" w:hAnsi="Times New Roman" w:cs="Times New Roman"/>
          <w:b/>
          <w:sz w:val="20"/>
          <w:szCs w:val="20"/>
          <w:lang w:eastAsia="en-US"/>
        </w:rPr>
        <w:t>in calitate de</w:t>
      </w:r>
      <w:r w:rsidRPr="00152249">
        <w:rPr>
          <w:rFonts w:ascii="Times New Roman" w:hAnsi="Times New Roman" w:cs="Times New Roman"/>
          <w:sz w:val="20"/>
          <w:szCs w:val="20"/>
          <w:lang w:eastAsia="en-US"/>
        </w:rPr>
        <w:t xml:space="preserve"> </w:t>
      </w:r>
      <w:r w:rsidRPr="00152249">
        <w:rPr>
          <w:rFonts w:ascii="Times New Roman" w:hAnsi="Times New Roman" w:cs="Times New Roman"/>
          <w:i/>
          <w:sz w:val="20"/>
          <w:szCs w:val="20"/>
          <w:lang w:eastAsia="en-US"/>
        </w:rPr>
        <w:t xml:space="preserve">reprezentant legal </w:t>
      </w:r>
      <w:r w:rsidRPr="00152249">
        <w:rPr>
          <w:rFonts w:ascii="Times New Roman" w:hAnsi="Times New Roman" w:cs="Times New Roman"/>
          <w:b/>
          <w:sz w:val="20"/>
          <w:szCs w:val="20"/>
          <w:lang w:eastAsia="en-US"/>
        </w:rPr>
        <w:t>al operatorului economic</w:t>
      </w:r>
      <w:r w:rsidRPr="00152249">
        <w:rPr>
          <w:rFonts w:ascii="Times New Roman" w:hAnsi="Times New Roman" w:cs="Times New Roman"/>
          <w:sz w:val="20"/>
          <w:szCs w:val="20"/>
          <w:lang w:eastAsia="en-US"/>
        </w:rPr>
        <w:t xml:space="preserve"> ……………………………… (</w:t>
      </w:r>
      <w:r w:rsidRPr="00152249">
        <w:rPr>
          <w:rFonts w:ascii="Times New Roman" w:hAnsi="Times New Roman" w:cs="Times New Roman"/>
          <w:i/>
          <w:sz w:val="20"/>
          <w:szCs w:val="20"/>
          <w:lang w:eastAsia="en-US"/>
        </w:rPr>
        <w:t>denumire</w:t>
      </w:r>
      <w:r w:rsidRPr="00152249">
        <w:rPr>
          <w:rFonts w:ascii="Times New Roman" w:hAnsi="Times New Roman" w:cs="Times New Roman"/>
          <w:sz w:val="20"/>
          <w:szCs w:val="20"/>
          <w:lang w:eastAsia="en-US"/>
        </w:rPr>
        <w:t xml:space="preserve">), avand calitatea de </w:t>
      </w:r>
      <w:r w:rsidRPr="00152249">
        <w:rPr>
          <w:rFonts w:ascii="Times New Roman" w:hAnsi="Times New Roman" w:cs="Times New Roman"/>
          <w:b/>
          <w:sz w:val="20"/>
          <w:szCs w:val="20"/>
          <w:lang w:eastAsia="en-US"/>
        </w:rPr>
        <w:t xml:space="preserve">ofertant unic/ ofertant asociat/ tert sustinator/subcontractant </w:t>
      </w:r>
      <w:r w:rsidRPr="00152249">
        <w:rPr>
          <w:rFonts w:ascii="Times New Roman" w:hAnsi="Times New Roman" w:cs="Times New Roman"/>
          <w:sz w:val="20"/>
          <w:szCs w:val="20"/>
          <w:lang w:eastAsia="en-US"/>
        </w:rPr>
        <w:t>(</w:t>
      </w:r>
      <w:r w:rsidRPr="00152249">
        <w:rPr>
          <w:rFonts w:ascii="Times New Roman" w:hAnsi="Times New Roman" w:cs="Times New Roman"/>
          <w:i/>
          <w:sz w:val="20"/>
          <w:szCs w:val="20"/>
          <w:lang w:eastAsia="en-US"/>
        </w:rPr>
        <w:t>dupa caz</w:t>
      </w:r>
      <w:r w:rsidRPr="00152249">
        <w:rPr>
          <w:rFonts w:ascii="Times New Roman" w:hAnsi="Times New Roman" w:cs="Times New Roman"/>
          <w:sz w:val="20"/>
          <w:szCs w:val="20"/>
          <w:lang w:eastAsia="en-US"/>
        </w:rPr>
        <w:t xml:space="preserve">), la procedura de atribuire a </w:t>
      </w:r>
      <w:r w:rsidRPr="00152249">
        <w:rPr>
          <w:rFonts w:ascii="Times New Roman" w:hAnsi="Times New Roman" w:cs="Times New Roman"/>
          <w:b/>
          <w:sz w:val="20"/>
          <w:szCs w:val="20"/>
          <w:lang w:eastAsia="en-US"/>
        </w:rPr>
        <w:t xml:space="preserve">contractului  de achiziție publică de </w:t>
      </w:r>
      <w:bookmarkStart w:id="35" w:name="_Hlk163560632"/>
      <w:r w:rsidRPr="00152249">
        <w:rPr>
          <w:rFonts w:ascii="Times New Roman" w:hAnsi="Times New Roman" w:cs="Times New Roman"/>
          <w:b/>
          <w:bCs/>
          <w:i/>
          <w:iCs/>
          <w:sz w:val="20"/>
          <w:szCs w:val="20"/>
          <w:lang w:eastAsia="en-US"/>
        </w:rPr>
        <w:t>Servicii de proiectare – faza D.A.L.I., documentații pentru obținerea avizelor și acordurilor solicitate prin certificatul de urbanism la obiectivul de investiții „Restaurarea și consolidarea Palatului Sturdza în localitatea Miroslava”</w:t>
      </w:r>
      <w:bookmarkEnd w:id="35"/>
      <w:r w:rsidRPr="00152249">
        <w:rPr>
          <w:rFonts w:ascii="Times New Roman" w:hAnsi="Times New Roman" w:cs="Times New Roman"/>
          <w:b/>
          <w:bCs/>
          <w:i/>
          <w:iCs/>
          <w:sz w:val="20"/>
          <w:szCs w:val="20"/>
          <w:lang w:eastAsia="en-US"/>
        </w:rPr>
        <w:t xml:space="preserve">, </w:t>
      </w:r>
      <w:r w:rsidRPr="00152249">
        <w:rPr>
          <w:rFonts w:ascii="Times New Roman" w:hAnsi="Times New Roman" w:cs="Times New Roman"/>
          <w:sz w:val="20"/>
          <w:szCs w:val="20"/>
          <w:lang w:eastAsia="en-US"/>
        </w:rPr>
        <w:t xml:space="preserve">organizată de </w:t>
      </w:r>
      <w:r w:rsidRPr="00152249">
        <w:rPr>
          <w:rFonts w:ascii="Times New Roman" w:hAnsi="Times New Roman" w:cs="Times New Roman"/>
          <w:b/>
          <w:sz w:val="20"/>
          <w:szCs w:val="20"/>
          <w:lang w:eastAsia="en-US"/>
        </w:rPr>
        <w:t>Județul Iasi</w:t>
      </w:r>
      <w:r w:rsidRPr="00152249">
        <w:rPr>
          <w:rFonts w:ascii="Times New Roman" w:hAnsi="Times New Roman" w:cs="Times New Roman"/>
          <w:sz w:val="20"/>
          <w:szCs w:val="20"/>
          <w:lang w:eastAsia="en-US"/>
        </w:rPr>
        <w:t xml:space="preserve">, declar că </w:t>
      </w:r>
      <w:r w:rsidRPr="00152249">
        <w:rPr>
          <w:rFonts w:ascii="Times New Roman" w:hAnsi="Times New Roman" w:cs="Times New Roman"/>
          <w:b/>
          <w:sz w:val="20"/>
          <w:szCs w:val="20"/>
          <w:lang w:eastAsia="en-US"/>
        </w:rPr>
        <w:t>ofertantul unic/ofertantul asociat/terțul susținător/subcontractantul</w:t>
      </w:r>
      <w:r w:rsidRPr="00152249">
        <w:rPr>
          <w:rFonts w:ascii="Times New Roman" w:hAnsi="Times New Roman" w:cs="Times New Roman"/>
          <w:sz w:val="20"/>
          <w:szCs w:val="20"/>
          <w:lang w:eastAsia="en-US"/>
        </w:rPr>
        <w:t xml:space="preserve"> (</w:t>
      </w:r>
      <w:r w:rsidRPr="00152249">
        <w:rPr>
          <w:rFonts w:ascii="Times New Roman" w:hAnsi="Times New Roman" w:cs="Times New Roman"/>
          <w:i/>
          <w:sz w:val="20"/>
          <w:szCs w:val="20"/>
          <w:lang w:eastAsia="en-US"/>
        </w:rPr>
        <w:t>dupa caz</w:t>
      </w:r>
      <w:r w:rsidRPr="00152249">
        <w:rPr>
          <w:rFonts w:ascii="Times New Roman" w:hAnsi="Times New Roman" w:cs="Times New Roman"/>
          <w:sz w:val="20"/>
          <w:szCs w:val="20"/>
          <w:lang w:eastAsia="en-US"/>
        </w:rPr>
        <w:t>) nu se afla in niciuna dintre urmatoarele situatii:</w:t>
      </w:r>
    </w:p>
    <w:p w14:paraId="053ECA74" w14:textId="77777777" w:rsidR="00152249" w:rsidRPr="00152249" w:rsidRDefault="00152249" w:rsidP="00152249">
      <w:pPr>
        <w:suppressAutoHyphens w:val="0"/>
        <w:spacing w:after="0" w:line="240" w:lineRule="auto"/>
        <w:jc w:val="both"/>
        <w:rPr>
          <w:rFonts w:ascii="Times New Roman" w:hAnsi="Times New Roman" w:cs="Times New Roman"/>
          <w:sz w:val="20"/>
          <w:szCs w:val="20"/>
          <w:lang w:eastAsia="en-US"/>
        </w:rPr>
      </w:pPr>
    </w:p>
    <w:p w14:paraId="54E96C4D" w14:textId="77777777" w:rsidR="00152249" w:rsidRPr="00152249" w:rsidRDefault="00152249" w:rsidP="00152249">
      <w:pPr>
        <w:suppressAutoHyphens w:val="0"/>
        <w:spacing w:after="0" w:line="240" w:lineRule="auto"/>
        <w:jc w:val="both"/>
        <w:rPr>
          <w:rFonts w:ascii="Times New Roman" w:hAnsi="Times New Roman" w:cs="Times New Roman"/>
          <w:sz w:val="20"/>
          <w:szCs w:val="20"/>
          <w:lang w:eastAsia="en-US"/>
        </w:rPr>
      </w:pPr>
      <w:r w:rsidRPr="00152249">
        <w:rPr>
          <w:rFonts w:ascii="Times New Roman" w:hAnsi="Times New Roman" w:cs="Times New Roman"/>
          <w:sz w:val="20"/>
          <w:szCs w:val="20"/>
          <w:lang w:eastAsia="en-US"/>
        </w:rPr>
        <w:t>a)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19ECAD9A" w14:textId="77777777" w:rsidR="00152249" w:rsidRPr="00152249" w:rsidRDefault="00152249" w:rsidP="00152249">
      <w:pPr>
        <w:suppressAutoHyphens w:val="0"/>
        <w:spacing w:after="0" w:line="240" w:lineRule="auto"/>
        <w:jc w:val="both"/>
        <w:rPr>
          <w:rFonts w:ascii="Times New Roman" w:hAnsi="Times New Roman" w:cs="Times New Roman"/>
          <w:sz w:val="20"/>
          <w:szCs w:val="20"/>
          <w:lang w:eastAsia="en-US"/>
        </w:rPr>
      </w:pPr>
      <w:r w:rsidRPr="00152249">
        <w:rPr>
          <w:rFonts w:ascii="Times New Roman" w:hAnsi="Times New Roman" w:cs="Times New Roman"/>
          <w:sz w:val="20"/>
          <w:szCs w:val="20"/>
          <w:lang w:eastAsia="en-US"/>
        </w:rPr>
        <w:t>b)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27CCA871" w14:textId="77777777" w:rsidR="00152249" w:rsidRPr="00152249" w:rsidRDefault="00152249" w:rsidP="00152249">
      <w:pPr>
        <w:suppressAutoHyphens w:val="0"/>
        <w:spacing w:after="0" w:line="240" w:lineRule="auto"/>
        <w:jc w:val="both"/>
        <w:rPr>
          <w:rFonts w:ascii="Times New Roman" w:hAnsi="Times New Roman" w:cs="Times New Roman"/>
          <w:sz w:val="20"/>
          <w:szCs w:val="20"/>
          <w:lang w:eastAsia="en-US"/>
        </w:rPr>
      </w:pPr>
    </w:p>
    <w:p w14:paraId="7166B311" w14:textId="77777777" w:rsidR="00152249" w:rsidRPr="00152249" w:rsidRDefault="00152249" w:rsidP="00152249">
      <w:pPr>
        <w:suppressAutoHyphens w:val="0"/>
        <w:spacing w:after="0" w:line="240" w:lineRule="auto"/>
        <w:jc w:val="both"/>
        <w:rPr>
          <w:rFonts w:ascii="Times New Roman" w:hAnsi="Times New Roman" w:cs="Times New Roman"/>
          <w:sz w:val="20"/>
          <w:szCs w:val="20"/>
          <w:lang w:eastAsia="en-US"/>
        </w:rPr>
      </w:pPr>
      <w:r w:rsidRPr="00152249">
        <w:rPr>
          <w:rFonts w:ascii="Times New Roman" w:hAnsi="Times New Roman" w:cs="Times New Roman"/>
          <w:sz w:val="20"/>
          <w:szCs w:val="20"/>
          <w:lang w:eastAsia="en-US"/>
        </w:rPr>
        <w:t xml:space="preserve">Declar că am luat la cunostinta ca persoanele cu functii de decizie din cadrul autoritatii contractante în ceea ce priveste prezenta procedură sunt: </w:t>
      </w:r>
    </w:p>
    <w:p w14:paraId="0BF07FFA" w14:textId="77777777" w:rsidR="00152249" w:rsidRPr="00152249" w:rsidRDefault="00152249" w:rsidP="00152249">
      <w:pPr>
        <w:suppressAutoHyphens w:val="0"/>
        <w:spacing w:after="0" w:line="240" w:lineRule="auto"/>
        <w:jc w:val="both"/>
        <w:rPr>
          <w:rFonts w:ascii="Times New Roman" w:hAnsi="Times New Roman" w:cs="Times New Roman"/>
          <w:b/>
          <w:sz w:val="20"/>
          <w:szCs w:val="20"/>
          <w:lang w:eastAsia="en-US"/>
        </w:rPr>
      </w:pPr>
    </w:p>
    <w:p w14:paraId="246A4368"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 xml:space="preserve">1. </w:t>
      </w:r>
      <w:r w:rsidRPr="00152249">
        <w:rPr>
          <w:rFonts w:ascii="Times New Roman" w:eastAsia="Times New Roman" w:hAnsi="Times New Roman" w:cs="Times New Roman"/>
          <w:bCs/>
          <w:sz w:val="20"/>
          <w:szCs w:val="20"/>
          <w:lang w:eastAsia="ro-RO"/>
        </w:rPr>
        <w:t>ALEXE COSTEL</w:t>
      </w:r>
      <w:r w:rsidRPr="00152249">
        <w:rPr>
          <w:rFonts w:ascii="Times New Roman" w:eastAsia="Times New Roman" w:hAnsi="Times New Roman" w:cs="Times New Roman"/>
          <w:sz w:val="20"/>
          <w:szCs w:val="20"/>
          <w:lang w:val="en-US" w:eastAsia="ro-RO"/>
        </w:rPr>
        <w:t xml:space="preserve"> – PREȘEDINTELE CONSILIULUI JUDEȚEAN IAȘI</w:t>
      </w:r>
    </w:p>
    <w:p w14:paraId="1BA8BF5B"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 xml:space="preserve">2. </w:t>
      </w:r>
      <w:r w:rsidRPr="00152249">
        <w:rPr>
          <w:rFonts w:ascii="Times New Roman" w:eastAsia="Times New Roman" w:hAnsi="Times New Roman" w:cs="Times New Roman"/>
          <w:bCs/>
          <w:sz w:val="20"/>
          <w:szCs w:val="20"/>
          <w:lang w:eastAsia="ro-RO"/>
        </w:rPr>
        <w:t>DANGĂ MARIUS-SORIN</w:t>
      </w:r>
      <w:r w:rsidRPr="00152249">
        <w:rPr>
          <w:rFonts w:ascii="Times New Roman" w:eastAsia="Times New Roman" w:hAnsi="Times New Roman" w:cs="Times New Roman"/>
          <w:sz w:val="20"/>
          <w:szCs w:val="20"/>
          <w:lang w:val="en-US" w:eastAsia="ro-RO"/>
        </w:rPr>
        <w:t xml:space="preserve"> – VICEPREȘEDINTELE CONSILIULUI JUDEȚEAN IAȘI</w:t>
      </w:r>
    </w:p>
    <w:p w14:paraId="33C1BFFB"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 xml:space="preserve">3. </w:t>
      </w:r>
      <w:r w:rsidRPr="00152249">
        <w:rPr>
          <w:rFonts w:ascii="Times New Roman" w:eastAsia="Times New Roman" w:hAnsi="Times New Roman" w:cs="Times New Roman"/>
          <w:bCs/>
          <w:sz w:val="20"/>
          <w:szCs w:val="20"/>
          <w:lang w:eastAsia="ro-RO"/>
        </w:rPr>
        <w:t>AFLOAREI SORIN-ALEXANDRU</w:t>
      </w:r>
      <w:r w:rsidRPr="00152249">
        <w:rPr>
          <w:rFonts w:ascii="Times New Roman" w:eastAsia="Times New Roman" w:hAnsi="Times New Roman" w:cs="Times New Roman"/>
          <w:sz w:val="20"/>
          <w:szCs w:val="20"/>
          <w:lang w:eastAsia="ro-RO"/>
        </w:rPr>
        <w:t xml:space="preserve"> - </w:t>
      </w:r>
      <w:r w:rsidRPr="00152249">
        <w:rPr>
          <w:rFonts w:ascii="Times New Roman" w:eastAsia="Times New Roman" w:hAnsi="Times New Roman" w:cs="Times New Roman"/>
          <w:sz w:val="20"/>
          <w:szCs w:val="20"/>
          <w:lang w:val="en-US" w:eastAsia="ro-RO"/>
        </w:rPr>
        <w:t>VICEPREȘEDINTELE CONSILIULUI JUDEȚEAN IAȘI</w:t>
      </w:r>
    </w:p>
    <w:p w14:paraId="2AEEC352"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4. ȘTEFN ANDREI CAZACU – ADIMINISTRATOR PUBLIC AL CONSILIULUI JUDEȚEAN IAȘI</w:t>
      </w:r>
    </w:p>
    <w:p w14:paraId="24C7F10A"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5. VERNICĂ-DASCALESCU LĂCRAMIOARA – SECRETARUL GENERAL AL JUDEȚULUI IAȘI</w:t>
      </w:r>
    </w:p>
    <w:p w14:paraId="2576D4B7"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6. ALUNGULESEI GABRIELA - DIRECTOR EXECUTIV, DIRECȚIA JURIDICĂ</w:t>
      </w:r>
    </w:p>
    <w:p w14:paraId="5ACB4047"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7. ARVINTE ELENA - DIRECTOR EXECUTIV, DIRECTIA ECONOMICĂ</w:t>
      </w:r>
    </w:p>
    <w:p w14:paraId="426DCECA"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8. DOROBĂȚ MIHAELA - ȘEF SERVICIU, SERVICIU FINANCIAR CONTABIL, DIRECȚIA ECONOMICĂ</w:t>
      </w:r>
    </w:p>
    <w:p w14:paraId="09A303E9"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9. MUȘCHERU LUMINIȚA ANCA - DIRECTOR EXECUTIV, DIRECȚIA ACHIZIȚII PUBLICE</w:t>
      </w:r>
    </w:p>
    <w:p w14:paraId="4DD9C408"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10..PIETRARU MARIANA – COORDONATOR COMPARTIMENT ACHIZIȚII PUBLICE DIRECTE, DIRECȚIA ACHIZIȚII PUBLICE</w:t>
      </w:r>
    </w:p>
    <w:p w14:paraId="36423E33"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11. ȘERBĂNOIU CĂTĂLINA - CONSILIER JURIDIC, DIRECȚIA ACHIZIȚII PUBLICE, SERVICIUL ACHIZIȚII PUBLICE ȘI CONTRACTE</w:t>
      </w:r>
    </w:p>
    <w:p w14:paraId="2658F575"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12. TUDURI CĂTALINA MARIANA - CONSILIER JURIDIC, DIRECȚIA ACHIZIȚII PUBLICE, SERVICIUL ACHIZIȚII PUBLICE ȘI CONTRACTE</w:t>
      </w:r>
    </w:p>
    <w:p w14:paraId="3DCD558E"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13. AFILIPOAIE MARIETA – DIRECTOR EXECUTIV DIRECTIA TEHNICĂ ȘI INVESTIȚII</w:t>
      </w:r>
    </w:p>
    <w:p w14:paraId="09581071"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14. IOGEN GÂNJU – ȘEF SERVICIU, DIRECTIA TEHNICĂ ȘI INVESTIȚII</w:t>
      </w:r>
    </w:p>
    <w:p w14:paraId="127B6917"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15.PETRICĂ IULIAN FOCA – COORDONATOR COMPARTIMENT AUTORITATEA JUDEȚEANĂ DE TRANSPORT PUBLIC, DIRECTIA TEHNICĂ ȘI INVESTIȚII</w:t>
      </w:r>
    </w:p>
    <w:p w14:paraId="237B4703"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p>
    <w:p w14:paraId="4B6005A5"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COMISIA DE EVALUARE:</w:t>
      </w:r>
    </w:p>
    <w:p w14:paraId="3DC576B0"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1. PIETRARU MARIANA – COORDONATOR COMPARTIMENT ACHIZIȚII PUBLICE DIRECTE, DIRECȚIA ACHIZIȚII PUBLICE</w:t>
      </w:r>
    </w:p>
    <w:p w14:paraId="5B671F6B"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2. RALUCA ANDREEA GUZU – CONSILIER ACHIZIȚII PUBLICE; COMPARTIMENT ACHIZIȚII PUBLICE DIRECTE, DIRECȚIA ACHIZIȚII PUBLICE</w:t>
      </w:r>
    </w:p>
    <w:p w14:paraId="1E2D31C7"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3. PETRICĂ IULIAN FOCA - CONSILIER, DIRECTIA TEHNICĂ ȘI INVESTIȚII</w:t>
      </w:r>
    </w:p>
    <w:p w14:paraId="46DB53F8"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4. PAUL SORIN HÂNCU – CONSILIER, DIRECTIA TEHNICĂ ȘI INVESTIȚII</w:t>
      </w:r>
    </w:p>
    <w:p w14:paraId="67311F2B"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5. MONICA VASILICA VASILACHE – CONSILIER, DIRECȚIA TEHNICĂ ȘI INVESTIȚII</w:t>
      </w:r>
    </w:p>
    <w:p w14:paraId="628598CC" w14:textId="77777777" w:rsidR="00152249" w:rsidRPr="00152249" w:rsidRDefault="00152249" w:rsidP="00152249">
      <w:pPr>
        <w:spacing w:after="0" w:line="240" w:lineRule="auto"/>
        <w:jc w:val="both"/>
        <w:rPr>
          <w:rFonts w:ascii="Times New Roman" w:eastAsia="Times New Roman" w:hAnsi="Times New Roman" w:cs="Times New Roman"/>
          <w:sz w:val="20"/>
          <w:szCs w:val="20"/>
          <w:highlight w:val="yellow"/>
          <w:lang w:val="en-US" w:eastAsia="ro-RO"/>
        </w:rPr>
      </w:pPr>
    </w:p>
    <w:p w14:paraId="3A43C4B1"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MEMBRI DE REZERVĂ:</w:t>
      </w:r>
    </w:p>
    <w:p w14:paraId="54DD9A6F"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 xml:space="preserve">1. OTILIA HUȚANU - CONSILIER ACHIZIȚII PUBLICE, DIRECȚIA ACHIZIȚII PUBLICE </w:t>
      </w:r>
    </w:p>
    <w:p w14:paraId="547A6FE3"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 xml:space="preserve">2. COSTIN CATY IONELA – CONSILIER ACHIZIȚII PUBLICE, DIRECȚIA ACHIZIȚII PUBLICE2. </w:t>
      </w:r>
    </w:p>
    <w:p w14:paraId="78232FF4"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3. RADU ARNĂUTU - CONSILIER,  DIRECȚIA TEHNICĂ ȘI INVESTIȚII</w:t>
      </w:r>
    </w:p>
    <w:p w14:paraId="78F39155"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4. GABRIELA GHEORHIȚĂ - CONSILIER,  DIRECȚIA TEHNICĂ ȘI INVESTIȚII</w:t>
      </w:r>
    </w:p>
    <w:p w14:paraId="331B6716"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p>
    <w:p w14:paraId="3D4E7E8D" w14:textId="77777777" w:rsidR="00152249" w:rsidRPr="00152249" w:rsidRDefault="00152249" w:rsidP="00152249">
      <w:pPr>
        <w:spacing w:after="0" w:line="240" w:lineRule="auto"/>
        <w:jc w:val="both"/>
        <w:rPr>
          <w:rFonts w:ascii="Times New Roman" w:eastAsia="Times New Roman" w:hAnsi="Times New Roman" w:cs="Times New Roman"/>
          <w:sz w:val="20"/>
          <w:szCs w:val="20"/>
          <w:lang w:val="en-US" w:eastAsia="ro-RO"/>
        </w:rPr>
      </w:pPr>
      <w:r w:rsidRPr="00152249">
        <w:rPr>
          <w:rFonts w:ascii="Times New Roman" w:eastAsia="Times New Roman" w:hAnsi="Times New Roman" w:cs="Times New Roman"/>
          <w:sz w:val="20"/>
          <w:szCs w:val="20"/>
          <w:lang w:val="en-US" w:eastAsia="ro-RO"/>
        </w:rPr>
        <w:t>CONSILIERI JUDEȚENI:</w:t>
      </w:r>
    </w:p>
    <w:p w14:paraId="0759AC9C"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 xml:space="preserve">ALEXE COSTEL </w:t>
      </w:r>
    </w:p>
    <w:p w14:paraId="163F97CB"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AFLOAREI SORIN – ALEXANDRU</w:t>
      </w:r>
    </w:p>
    <w:p w14:paraId="20AF064A"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 xml:space="preserve">DANGĂ MARIUS-SORIN </w:t>
      </w:r>
    </w:p>
    <w:p w14:paraId="7590F98E"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ACOSTOAIEI ADRIAN</w:t>
      </w:r>
    </w:p>
    <w:p w14:paraId="55C2B106"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ALEXA ANTONICA</w:t>
      </w:r>
    </w:p>
    <w:p w14:paraId="290E1783"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ALEXA PETRU BOGDAN</w:t>
      </w:r>
    </w:p>
    <w:p w14:paraId="1CA8B863"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APREOTESEI ANDREI</w:t>
      </w:r>
    </w:p>
    <w:p w14:paraId="0FB65F7F"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BOGDAN MIHAIL</w:t>
      </w:r>
    </w:p>
    <w:p w14:paraId="627A4115"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CABALAU MARIA</w:t>
      </w:r>
    </w:p>
    <w:p w14:paraId="071FBA71"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CĂTUR CĂTĂLIN CONSTANTIN</w:t>
      </w:r>
    </w:p>
    <w:p w14:paraId="67404588"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CIOBANU M. MARIUS-MIHAI</w:t>
      </w:r>
    </w:p>
    <w:p w14:paraId="27B8735C"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CÎTEA PETRONELA</w:t>
      </w:r>
    </w:p>
    <w:p w14:paraId="6A2E5B0C"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hAnsi="Times New Roman"/>
        </w:rPr>
        <w:t>DĂNILĂ CODRIN</w:t>
      </w:r>
      <w:r w:rsidRPr="00152249">
        <w:rPr>
          <w:rFonts w:ascii="Times New Roman" w:eastAsia="Times New Roman" w:hAnsi="Times New Roman" w:cs="Times New Roman"/>
          <w:bCs/>
          <w:sz w:val="20"/>
          <w:szCs w:val="20"/>
          <w:lang w:eastAsia="ro-RO"/>
        </w:rPr>
        <w:t xml:space="preserve"> </w:t>
      </w:r>
    </w:p>
    <w:p w14:paraId="0F67D845"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DÎSCĂ DANIEL</w:t>
      </w:r>
    </w:p>
    <w:p w14:paraId="1DE07AAD" w14:textId="77777777" w:rsidR="00152249" w:rsidRPr="00152249" w:rsidRDefault="00152249" w:rsidP="00152249">
      <w:pPr>
        <w:numPr>
          <w:ilvl w:val="0"/>
          <w:numId w:val="5"/>
        </w:numPr>
        <w:tabs>
          <w:tab w:val="num" w:pos="900"/>
        </w:tabs>
        <w:spacing w:after="0"/>
        <w:ind w:left="900"/>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GRĂDINARU RALUCA</w:t>
      </w:r>
    </w:p>
    <w:p w14:paraId="47CF0DBF"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HALIP LAURENTIU-NICULAI</w:t>
      </w:r>
    </w:p>
    <w:p w14:paraId="6D4F3C7D"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IGNAT ETIENNE</w:t>
      </w:r>
    </w:p>
    <w:p w14:paraId="13D07B07"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LEBĂDĂ DOREL</w:t>
      </w:r>
    </w:p>
    <w:p w14:paraId="400C7982"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 xml:space="preserve">LUPU CONSTANTIN CODRIN </w:t>
      </w:r>
    </w:p>
    <w:p w14:paraId="399E5262"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LUPU MAGDALENA</w:t>
      </w:r>
    </w:p>
    <w:p w14:paraId="09CB517F"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MANOLACHE P. MIRCEA</w:t>
      </w:r>
    </w:p>
    <w:p w14:paraId="58022B15"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MINEA MARIUS-DĂNUȚ</w:t>
      </w:r>
    </w:p>
    <w:p w14:paraId="663BBC70"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NEMŢANU CONSTANTIN</w:t>
      </w:r>
    </w:p>
    <w:p w14:paraId="1CB8FF8A"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OLARU GEORGEANA-LĂCRĂMIOARA</w:t>
      </w:r>
    </w:p>
    <w:p w14:paraId="0030055D"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OLTEANU ROMEO</w:t>
      </w:r>
    </w:p>
    <w:p w14:paraId="4D4A650D"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PÎNTEA COSTICĂ</w:t>
      </w:r>
    </w:p>
    <w:p w14:paraId="3A137A44"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PRICOPE V. PETRU OVIDIU</w:t>
      </w:r>
    </w:p>
    <w:p w14:paraId="18466310"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PRISTĂVIȚĂ GABRIEL</w:t>
      </w:r>
    </w:p>
    <w:p w14:paraId="5F5326EA"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SOCOLOV M. RĂZVAN-VLADIMIR</w:t>
      </w:r>
    </w:p>
    <w:p w14:paraId="1408D180"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STANCIU A. CRISTIAN</w:t>
      </w:r>
    </w:p>
    <w:p w14:paraId="3159E3F5"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ȘERBAN P. CONSTANTIN</w:t>
      </w:r>
    </w:p>
    <w:p w14:paraId="608AFA47"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TIMOFCIUC CĂTĂLIN</w:t>
      </w:r>
    </w:p>
    <w:p w14:paraId="4EB0728C"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TRANDAFIRESCU SORIN-ALEXANDRU</w:t>
      </w:r>
    </w:p>
    <w:p w14:paraId="62274F41"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URCACIU G. ION LORIN</w:t>
      </w:r>
    </w:p>
    <w:p w14:paraId="19186E1F"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USCATU CONSTANTIN-MARIAN</w:t>
      </w:r>
    </w:p>
    <w:p w14:paraId="59455841"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URSANU RADU IONEL</w:t>
      </w:r>
    </w:p>
    <w:p w14:paraId="545789E8" w14:textId="77777777" w:rsidR="00152249" w:rsidRPr="00152249" w:rsidRDefault="00152249" w:rsidP="00152249">
      <w:pPr>
        <w:numPr>
          <w:ilvl w:val="0"/>
          <w:numId w:val="5"/>
        </w:numPr>
        <w:tabs>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152249">
        <w:rPr>
          <w:rFonts w:ascii="Times New Roman" w:eastAsia="Times New Roman" w:hAnsi="Times New Roman" w:cs="Times New Roman"/>
          <w:bCs/>
          <w:sz w:val="20"/>
          <w:szCs w:val="20"/>
          <w:lang w:eastAsia="ro-RO"/>
        </w:rPr>
        <w:t>URSU LĂCRĂMIOARA</w:t>
      </w:r>
    </w:p>
    <w:p w14:paraId="3D527062" w14:textId="77777777" w:rsidR="00152249" w:rsidRPr="00152249" w:rsidRDefault="00152249" w:rsidP="00152249">
      <w:pPr>
        <w:suppressAutoHyphens w:val="0"/>
        <w:spacing w:after="0" w:line="240" w:lineRule="auto"/>
        <w:ind w:left="720"/>
        <w:jc w:val="both"/>
        <w:rPr>
          <w:rFonts w:ascii="Times New Roman" w:eastAsia="Times New Roman" w:hAnsi="Times New Roman" w:cs="Times New Roman"/>
          <w:bCs/>
          <w:sz w:val="20"/>
          <w:szCs w:val="20"/>
          <w:lang w:eastAsia="ro-RO"/>
        </w:rPr>
      </w:pPr>
    </w:p>
    <w:p w14:paraId="1EAE370C" w14:textId="77777777" w:rsidR="00152249" w:rsidRPr="00152249" w:rsidRDefault="00152249" w:rsidP="00152249">
      <w:pPr>
        <w:suppressAutoHyphens w:val="0"/>
        <w:spacing w:after="0" w:line="240" w:lineRule="auto"/>
        <w:jc w:val="both"/>
        <w:rPr>
          <w:rFonts w:ascii="Times New Roman" w:hAnsi="Times New Roman" w:cs="Times New Roman"/>
          <w:sz w:val="20"/>
          <w:szCs w:val="20"/>
          <w:lang w:eastAsia="en-US"/>
        </w:rPr>
      </w:pPr>
      <w:r w:rsidRPr="00152249">
        <w:rPr>
          <w:rFonts w:ascii="Times New Roman" w:hAnsi="Times New Roman" w:cs="Times New Roman"/>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w:t>
      </w:r>
    </w:p>
    <w:p w14:paraId="1C8279DD" w14:textId="77777777" w:rsidR="00152249" w:rsidRPr="00152249" w:rsidRDefault="00152249" w:rsidP="00152249">
      <w:pPr>
        <w:suppressAutoHyphens w:val="0"/>
        <w:spacing w:after="0" w:line="240" w:lineRule="auto"/>
        <w:jc w:val="both"/>
        <w:rPr>
          <w:rFonts w:ascii="Times New Roman" w:hAnsi="Times New Roman" w:cs="Times New Roman"/>
          <w:sz w:val="20"/>
          <w:szCs w:val="20"/>
          <w:lang w:eastAsia="en-US"/>
        </w:rPr>
      </w:pPr>
      <w:r w:rsidRPr="00152249">
        <w:rPr>
          <w:rFonts w:ascii="Times New Roman" w:hAnsi="Times New Roman" w:cs="Times New Roman"/>
          <w:sz w:val="20"/>
          <w:szCs w:val="20"/>
          <w:lang w:eastAsia="en-US"/>
        </w:rPr>
        <w:tab/>
        <w:t>Înţeleg că în cazul în care această declaraţie nu este conformă cu realitatea sunt pasibil de încălcarea prevederilor legislaţiei penale privind falsul în declaraţii.</w:t>
      </w:r>
    </w:p>
    <w:p w14:paraId="5489D718" w14:textId="77777777" w:rsidR="00152249" w:rsidRPr="00152249" w:rsidRDefault="00152249" w:rsidP="00152249">
      <w:pPr>
        <w:suppressAutoHyphens w:val="0"/>
        <w:spacing w:after="0" w:line="240" w:lineRule="auto"/>
        <w:jc w:val="both"/>
        <w:rPr>
          <w:rFonts w:ascii="Times New Roman" w:hAnsi="Times New Roman" w:cs="Times New Roman"/>
          <w:sz w:val="20"/>
          <w:szCs w:val="20"/>
          <w:lang w:eastAsia="en-US"/>
        </w:rPr>
      </w:pPr>
      <w:r w:rsidRPr="00152249">
        <w:rPr>
          <w:rFonts w:ascii="Times New Roman" w:hAnsi="Times New Roman" w:cs="Times New Roman"/>
          <w:sz w:val="20"/>
          <w:szCs w:val="20"/>
          <w:lang w:eastAsia="en-US"/>
        </w:rPr>
        <w:tab/>
      </w:r>
      <w:r w:rsidRPr="00152249">
        <w:rPr>
          <w:rFonts w:ascii="Times New Roman" w:hAnsi="Times New Roman" w:cs="Times New Roman"/>
          <w:bCs/>
          <w:iCs/>
          <w:sz w:val="20"/>
          <w:szCs w:val="20"/>
          <w:lang w:eastAsia="en-US"/>
        </w:rPr>
        <w:t>Totodata, declar ca am luat la cunostinta de prevederile art 326 « Falsul in Declaratii » din Codul Penal referitor la "</w:t>
      </w:r>
      <w:r w:rsidRPr="00152249">
        <w:rPr>
          <w:rFonts w:ascii="Times New Roman" w:hAnsi="Times New Roman" w:cs="Times New Roman"/>
          <w:bCs/>
          <w:i/>
          <w:iCs/>
          <w:sz w:val="20"/>
          <w:szCs w:val="20"/>
          <w:lang w:eastAsia="en-U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52249">
        <w:rPr>
          <w:rFonts w:ascii="Times New Roman" w:hAnsi="Times New Roman" w:cs="Times New Roman"/>
          <w:bCs/>
          <w:iCs/>
          <w:sz w:val="20"/>
          <w:szCs w:val="20"/>
          <w:lang w:eastAsia="en-US"/>
        </w:rPr>
        <w:t>."</w:t>
      </w:r>
    </w:p>
    <w:p w14:paraId="470D9C52" w14:textId="77777777" w:rsidR="00152249" w:rsidRPr="00152249" w:rsidRDefault="00152249" w:rsidP="00152249">
      <w:pPr>
        <w:suppressAutoHyphens w:val="0"/>
        <w:spacing w:after="0" w:line="240" w:lineRule="auto"/>
        <w:jc w:val="both"/>
        <w:rPr>
          <w:rFonts w:ascii="Times New Roman" w:hAnsi="Times New Roman" w:cs="Times New Roman"/>
          <w:sz w:val="20"/>
          <w:szCs w:val="20"/>
          <w:lang w:eastAsia="en-US"/>
        </w:rPr>
      </w:pPr>
    </w:p>
    <w:p w14:paraId="7032BF24" w14:textId="77777777" w:rsidR="00152249" w:rsidRPr="00152249" w:rsidRDefault="00152249" w:rsidP="00152249">
      <w:pPr>
        <w:suppressAutoHyphens w:val="0"/>
        <w:spacing w:after="0" w:line="240" w:lineRule="auto"/>
        <w:jc w:val="right"/>
        <w:rPr>
          <w:rFonts w:ascii="Times New Roman" w:hAnsi="Times New Roman" w:cs="Times New Roman"/>
          <w:sz w:val="20"/>
          <w:szCs w:val="20"/>
          <w:lang w:eastAsia="en-US"/>
        </w:rPr>
      </w:pPr>
      <w:r w:rsidRPr="00152249">
        <w:rPr>
          <w:rFonts w:ascii="Times New Roman" w:hAnsi="Times New Roman" w:cs="Times New Roman"/>
          <w:sz w:val="20"/>
          <w:szCs w:val="20"/>
          <w:lang w:eastAsia="en-US"/>
        </w:rPr>
        <w:t>Data _______________</w:t>
      </w:r>
      <w:r w:rsidRPr="00152249">
        <w:rPr>
          <w:rFonts w:ascii="Times New Roman" w:hAnsi="Times New Roman" w:cs="Times New Roman"/>
          <w:sz w:val="20"/>
          <w:szCs w:val="20"/>
          <w:lang w:eastAsia="en-US"/>
        </w:rPr>
        <w:tab/>
      </w:r>
      <w:r w:rsidRPr="00152249">
        <w:rPr>
          <w:rFonts w:ascii="Times New Roman" w:hAnsi="Times New Roman" w:cs="Times New Roman"/>
          <w:sz w:val="20"/>
          <w:szCs w:val="20"/>
          <w:lang w:eastAsia="en-US"/>
        </w:rPr>
        <w:tab/>
      </w:r>
      <w:r w:rsidRPr="00152249">
        <w:rPr>
          <w:rFonts w:ascii="Times New Roman" w:hAnsi="Times New Roman" w:cs="Times New Roman"/>
          <w:sz w:val="20"/>
          <w:szCs w:val="20"/>
          <w:lang w:eastAsia="en-US"/>
        </w:rPr>
        <w:tab/>
      </w:r>
      <w:r w:rsidRPr="00152249">
        <w:rPr>
          <w:rFonts w:ascii="Times New Roman" w:hAnsi="Times New Roman" w:cs="Times New Roman"/>
          <w:sz w:val="20"/>
          <w:szCs w:val="20"/>
          <w:lang w:eastAsia="en-US"/>
        </w:rPr>
        <w:tab/>
      </w:r>
      <w:r w:rsidRPr="00152249">
        <w:rPr>
          <w:rFonts w:ascii="Times New Roman" w:hAnsi="Times New Roman" w:cs="Times New Roman"/>
          <w:b/>
          <w:sz w:val="20"/>
          <w:szCs w:val="20"/>
          <w:lang w:eastAsia="en-US"/>
        </w:rPr>
        <w:t>Reprezentant legal al operatorului economic</w:t>
      </w:r>
    </w:p>
    <w:p w14:paraId="65DBC19C" w14:textId="77777777" w:rsidR="00152249" w:rsidRPr="00152249" w:rsidRDefault="00152249" w:rsidP="00152249">
      <w:pPr>
        <w:suppressAutoHyphens w:val="0"/>
        <w:spacing w:after="0" w:line="240" w:lineRule="auto"/>
        <w:jc w:val="right"/>
        <w:rPr>
          <w:rFonts w:ascii="Times New Roman" w:hAnsi="Times New Roman" w:cs="Times New Roman"/>
          <w:sz w:val="20"/>
          <w:szCs w:val="20"/>
          <w:lang w:eastAsia="en-US"/>
        </w:rPr>
      </w:pPr>
      <w:r w:rsidRPr="00152249">
        <w:rPr>
          <w:rFonts w:ascii="Times New Roman" w:hAnsi="Times New Roman" w:cs="Times New Roman"/>
          <w:sz w:val="20"/>
          <w:szCs w:val="20"/>
          <w:lang w:eastAsia="en-US"/>
        </w:rPr>
        <w:tab/>
      </w:r>
      <w:r w:rsidRPr="00152249">
        <w:rPr>
          <w:rFonts w:ascii="Times New Roman" w:hAnsi="Times New Roman" w:cs="Times New Roman"/>
          <w:sz w:val="20"/>
          <w:szCs w:val="20"/>
          <w:lang w:eastAsia="en-US"/>
        </w:rPr>
        <w:tab/>
      </w:r>
      <w:r w:rsidRPr="00152249">
        <w:rPr>
          <w:rFonts w:ascii="Times New Roman" w:hAnsi="Times New Roman" w:cs="Times New Roman"/>
          <w:sz w:val="20"/>
          <w:szCs w:val="20"/>
          <w:lang w:eastAsia="en-US"/>
        </w:rPr>
        <w:tab/>
      </w:r>
      <w:r w:rsidRPr="00152249">
        <w:rPr>
          <w:rFonts w:ascii="Times New Roman" w:hAnsi="Times New Roman" w:cs="Times New Roman"/>
          <w:sz w:val="20"/>
          <w:szCs w:val="20"/>
          <w:lang w:eastAsia="en-US"/>
        </w:rPr>
        <w:tab/>
        <w:t xml:space="preserve"> (denumirea operatorului economic si a reprezentantului legal)</w:t>
      </w:r>
    </w:p>
    <w:p w14:paraId="3A9F6F7D" w14:textId="77777777" w:rsidR="00152249" w:rsidRPr="00152249" w:rsidRDefault="00152249" w:rsidP="00152249">
      <w:pPr>
        <w:suppressAutoHyphens w:val="0"/>
        <w:spacing w:after="0" w:line="240" w:lineRule="auto"/>
        <w:jc w:val="right"/>
        <w:rPr>
          <w:rFonts w:ascii="Times New Roman" w:hAnsi="Times New Roman" w:cs="Times New Roman"/>
          <w:sz w:val="20"/>
          <w:szCs w:val="20"/>
          <w:lang w:eastAsia="en-US"/>
        </w:rPr>
      </w:pPr>
      <w:r w:rsidRPr="00152249">
        <w:rPr>
          <w:rFonts w:ascii="Times New Roman" w:hAnsi="Times New Roman" w:cs="Times New Roman"/>
          <w:sz w:val="20"/>
          <w:szCs w:val="20"/>
          <w:lang w:eastAsia="en-US"/>
        </w:rPr>
        <w:tab/>
      </w:r>
      <w:r w:rsidRPr="00152249">
        <w:rPr>
          <w:rFonts w:ascii="Times New Roman" w:hAnsi="Times New Roman" w:cs="Times New Roman"/>
          <w:sz w:val="20"/>
          <w:szCs w:val="20"/>
          <w:lang w:eastAsia="en-US"/>
        </w:rPr>
        <w:tab/>
      </w:r>
      <w:r w:rsidRPr="00152249">
        <w:rPr>
          <w:rFonts w:ascii="Times New Roman" w:hAnsi="Times New Roman" w:cs="Times New Roman"/>
          <w:sz w:val="20"/>
          <w:szCs w:val="20"/>
          <w:lang w:eastAsia="en-US"/>
        </w:rPr>
        <w:tab/>
      </w:r>
      <w:r w:rsidRPr="00152249">
        <w:rPr>
          <w:rFonts w:ascii="Times New Roman" w:hAnsi="Times New Roman" w:cs="Times New Roman"/>
          <w:sz w:val="20"/>
          <w:szCs w:val="20"/>
          <w:lang w:eastAsia="en-US"/>
        </w:rPr>
        <w:tab/>
        <w:t xml:space="preserve">          _________________ (semnatura si stampila)</w:t>
      </w:r>
      <w:r w:rsidRPr="00152249">
        <w:rPr>
          <w:rFonts w:ascii="Times New Roman" w:hAnsi="Times New Roman" w:cs="Times New Roman"/>
          <w:sz w:val="20"/>
          <w:szCs w:val="20"/>
          <w:lang w:eastAsia="en-US"/>
        </w:rPr>
        <w:tab/>
      </w:r>
    </w:p>
    <w:p w14:paraId="1184E4E1" w14:textId="77777777" w:rsidR="00152249" w:rsidRPr="00152249" w:rsidRDefault="00152249" w:rsidP="00152249">
      <w:pPr>
        <w:suppressAutoHyphens w:val="0"/>
        <w:spacing w:after="0" w:line="240" w:lineRule="auto"/>
        <w:jc w:val="both"/>
        <w:rPr>
          <w:rFonts w:ascii="Times New Roman" w:hAnsi="Times New Roman" w:cs="Times New Roman"/>
          <w:b/>
          <w:i/>
          <w:sz w:val="20"/>
          <w:szCs w:val="20"/>
          <w:lang w:eastAsia="en-US"/>
        </w:rPr>
      </w:pPr>
      <w:r w:rsidRPr="00152249">
        <w:rPr>
          <w:rFonts w:ascii="Times New Roman" w:hAnsi="Times New Roman" w:cs="Times New Roman"/>
          <w:b/>
          <w:sz w:val="20"/>
          <w:szCs w:val="20"/>
          <w:lang w:eastAsia="en-US"/>
        </w:rPr>
        <w:t xml:space="preserve">Nota: </w:t>
      </w:r>
      <w:r w:rsidRPr="00152249">
        <w:rPr>
          <w:rFonts w:ascii="Times New Roman" w:hAnsi="Times New Roman" w:cs="Times New Roman"/>
          <w:b/>
          <w:i/>
          <w:sz w:val="20"/>
          <w:szCs w:val="20"/>
          <w:lang w:eastAsia="en-US"/>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324D56BE" w14:textId="77777777" w:rsidR="00152249" w:rsidRPr="00152249" w:rsidRDefault="00152249" w:rsidP="00152249">
      <w:pPr>
        <w:suppressAutoHyphens w:val="0"/>
        <w:spacing w:after="0" w:line="240" w:lineRule="auto"/>
        <w:jc w:val="both"/>
        <w:rPr>
          <w:rFonts w:ascii="Times New Roman" w:hAnsi="Times New Roman" w:cs="Times New Roman"/>
          <w:b/>
          <w:i/>
          <w:lang w:eastAsia="en-US"/>
        </w:rPr>
      </w:pPr>
    </w:p>
    <w:p w14:paraId="5C058A0B" w14:textId="77777777" w:rsidR="00152249" w:rsidRPr="00152249" w:rsidRDefault="00152249" w:rsidP="00152249">
      <w:pPr>
        <w:suppressAutoHyphens w:val="0"/>
        <w:spacing w:after="0" w:line="240" w:lineRule="auto"/>
        <w:jc w:val="both"/>
        <w:rPr>
          <w:rFonts w:ascii="Times New Roman" w:hAnsi="Times New Roman" w:cs="Times New Roman"/>
          <w:b/>
          <w:i/>
          <w:lang w:eastAsia="en-US"/>
        </w:rPr>
      </w:pPr>
    </w:p>
    <w:p w14:paraId="5B8DABB9" w14:textId="77777777" w:rsidR="00152249" w:rsidRPr="00152249" w:rsidRDefault="00152249" w:rsidP="00152249">
      <w:pPr>
        <w:suppressAutoHyphens w:val="0"/>
        <w:spacing w:after="0" w:line="240" w:lineRule="auto"/>
        <w:jc w:val="both"/>
        <w:rPr>
          <w:rFonts w:ascii="Times New Roman" w:hAnsi="Times New Roman" w:cs="Times New Roman"/>
          <w:b/>
          <w:i/>
          <w:lang w:eastAsia="en-US"/>
        </w:rPr>
      </w:pPr>
    </w:p>
    <w:p w14:paraId="769A678C" w14:textId="77777777" w:rsidR="00152249" w:rsidRPr="00152249" w:rsidRDefault="00152249" w:rsidP="00152249">
      <w:pPr>
        <w:jc w:val="right"/>
        <w:rPr>
          <w:rFonts w:ascii="Times New Roman" w:hAnsi="Times New Roman" w:cs="Times New Roman"/>
          <w:b/>
          <w:iCs/>
          <w:caps/>
          <w:sz w:val="24"/>
          <w:szCs w:val="24"/>
        </w:rPr>
      </w:pPr>
      <w:r w:rsidRPr="00152249">
        <w:rPr>
          <w:rFonts w:ascii="Times New Roman" w:hAnsi="Times New Roman" w:cs="Times New Roman"/>
          <w:b/>
          <w:iCs/>
          <w:caps/>
          <w:sz w:val="24"/>
          <w:szCs w:val="24"/>
        </w:rPr>
        <w:lastRenderedPageBreak/>
        <w:t>FORMULAR 3</w:t>
      </w:r>
    </w:p>
    <w:p w14:paraId="1C836D1C" w14:textId="77777777" w:rsidR="00152249" w:rsidRPr="00152249" w:rsidRDefault="00152249" w:rsidP="00152249">
      <w:pPr>
        <w:jc w:val="right"/>
        <w:rPr>
          <w:rFonts w:ascii="Times New Roman" w:hAnsi="Times New Roman" w:cs="Times New Roman"/>
          <w:b/>
          <w:iCs/>
          <w:caps/>
          <w:sz w:val="24"/>
          <w:szCs w:val="24"/>
        </w:rPr>
      </w:pPr>
    </w:p>
    <w:p w14:paraId="78FD7966" w14:textId="77777777" w:rsidR="00152249" w:rsidRPr="00152249" w:rsidRDefault="00152249" w:rsidP="00152249">
      <w:pPr>
        <w:widowControl w:val="0"/>
        <w:autoSpaceDE w:val="0"/>
        <w:autoSpaceDN w:val="0"/>
        <w:adjustRightInd w:val="0"/>
        <w:spacing w:line="238" w:lineRule="atLeast"/>
        <w:jc w:val="center"/>
        <w:rPr>
          <w:rFonts w:ascii="Times New Roman" w:hAnsi="Times New Roman"/>
          <w:b/>
          <w:bCs/>
          <w:sz w:val="28"/>
          <w:szCs w:val="28"/>
          <w:lang w:val="pt-BR"/>
        </w:rPr>
      </w:pPr>
      <w:r w:rsidRPr="00152249">
        <w:rPr>
          <w:rFonts w:ascii="Times New Roman" w:hAnsi="Times New Roman"/>
          <w:b/>
          <w:bCs/>
          <w:sz w:val="28"/>
          <w:szCs w:val="28"/>
          <w:lang w:val="pt-BR"/>
        </w:rPr>
        <w:t xml:space="preserve">Declaraţie pe propria răspundere privind însușirea clauzelor contractuale </w:t>
      </w:r>
    </w:p>
    <w:p w14:paraId="2F274108" w14:textId="77777777" w:rsidR="00152249" w:rsidRPr="00152249" w:rsidRDefault="00152249" w:rsidP="00152249">
      <w:pPr>
        <w:widowControl w:val="0"/>
        <w:autoSpaceDE w:val="0"/>
        <w:autoSpaceDN w:val="0"/>
        <w:adjustRightInd w:val="0"/>
        <w:spacing w:after="0" w:line="228" w:lineRule="atLeast"/>
        <w:jc w:val="both"/>
        <w:rPr>
          <w:rFonts w:ascii="Times New Roman" w:hAnsi="Times New Roman"/>
          <w:sz w:val="24"/>
          <w:szCs w:val="24"/>
          <w:lang w:val="pt-BR"/>
        </w:rPr>
      </w:pPr>
      <w:r w:rsidRPr="00152249">
        <w:rPr>
          <w:rFonts w:ascii="Times New Roman" w:hAnsi="Times New Roman"/>
          <w:sz w:val="24"/>
          <w:szCs w:val="24"/>
          <w:lang w:val="pt-BR"/>
        </w:rPr>
        <w:t xml:space="preserve">A se transmite pe hârtie cu antetul entităţii legale care depune oferta </w:t>
      </w:r>
    </w:p>
    <w:p w14:paraId="0FF696DE" w14:textId="77777777" w:rsidR="00152249" w:rsidRPr="00152249" w:rsidRDefault="00152249" w:rsidP="00152249">
      <w:pPr>
        <w:widowControl w:val="0"/>
        <w:autoSpaceDE w:val="0"/>
        <w:autoSpaceDN w:val="0"/>
        <w:adjustRightInd w:val="0"/>
        <w:spacing w:after="0" w:line="228" w:lineRule="atLeast"/>
        <w:jc w:val="both"/>
        <w:rPr>
          <w:rFonts w:ascii="Times New Roman" w:hAnsi="Times New Roman"/>
          <w:sz w:val="24"/>
          <w:szCs w:val="24"/>
          <w:lang w:val="pt-BR"/>
        </w:rPr>
      </w:pPr>
      <w:r w:rsidRPr="00152249">
        <w:rPr>
          <w:rFonts w:ascii="Times New Roman" w:hAnsi="Times New Roman"/>
          <w:sz w:val="24"/>
          <w:szCs w:val="24"/>
          <w:lang w:val="pt-BR"/>
        </w:rPr>
        <w:t xml:space="preserve">&lt;Data&gt; </w:t>
      </w:r>
    </w:p>
    <w:p w14:paraId="020676A7" w14:textId="77777777" w:rsidR="00152249" w:rsidRPr="00152249" w:rsidRDefault="00152249" w:rsidP="00152249">
      <w:pPr>
        <w:widowControl w:val="0"/>
        <w:autoSpaceDE w:val="0"/>
        <w:autoSpaceDN w:val="0"/>
        <w:adjustRightInd w:val="0"/>
        <w:spacing w:after="0" w:line="228" w:lineRule="atLeast"/>
        <w:jc w:val="both"/>
        <w:rPr>
          <w:rFonts w:ascii="Times New Roman" w:hAnsi="Times New Roman"/>
          <w:sz w:val="24"/>
          <w:szCs w:val="24"/>
          <w:lang w:val="pt-BR"/>
        </w:rPr>
      </w:pPr>
      <w:r w:rsidRPr="00152249">
        <w:rPr>
          <w:rFonts w:ascii="Times New Roman" w:hAnsi="Times New Roman"/>
          <w:sz w:val="24"/>
          <w:szCs w:val="24"/>
          <w:lang w:val="pt-BR"/>
        </w:rPr>
        <w:t xml:space="preserve">&lt;Denumirea şi adresa Autorităţii contractante&gt; </w:t>
      </w:r>
    </w:p>
    <w:p w14:paraId="4D029A64" w14:textId="77777777" w:rsidR="00152249" w:rsidRPr="00152249" w:rsidRDefault="00152249" w:rsidP="00152249">
      <w:pPr>
        <w:widowControl w:val="0"/>
        <w:autoSpaceDE w:val="0"/>
        <w:autoSpaceDN w:val="0"/>
        <w:adjustRightInd w:val="0"/>
        <w:spacing w:after="0" w:line="228" w:lineRule="atLeast"/>
        <w:jc w:val="both"/>
        <w:rPr>
          <w:rFonts w:ascii="Times New Roman" w:hAnsi="Times New Roman"/>
          <w:color w:val="000000"/>
          <w:sz w:val="24"/>
          <w:szCs w:val="24"/>
          <w:lang w:val="pt-BR"/>
        </w:rPr>
      </w:pPr>
      <w:r w:rsidRPr="00152249">
        <w:rPr>
          <w:rFonts w:ascii="Times New Roman" w:hAnsi="Times New Roman"/>
          <w:sz w:val="24"/>
          <w:szCs w:val="24"/>
          <w:lang w:val="pt-BR"/>
        </w:rPr>
        <w:t xml:space="preserve">Stimată doamnă / Stimate domn, </w:t>
      </w:r>
    </w:p>
    <w:p w14:paraId="77E9D13C" w14:textId="77777777" w:rsidR="00152249" w:rsidRPr="00152249" w:rsidRDefault="00152249" w:rsidP="00152249">
      <w:pPr>
        <w:widowControl w:val="0"/>
        <w:autoSpaceDE w:val="0"/>
        <w:autoSpaceDN w:val="0"/>
        <w:adjustRightInd w:val="0"/>
        <w:rPr>
          <w:rFonts w:ascii="Times New Roman" w:hAnsi="Times New Roman"/>
          <w:color w:val="000000"/>
          <w:sz w:val="24"/>
          <w:szCs w:val="24"/>
          <w:lang w:val="pt-BR"/>
        </w:rPr>
      </w:pPr>
    </w:p>
    <w:p w14:paraId="600CD2A5" w14:textId="77777777" w:rsidR="00152249" w:rsidRPr="00152249" w:rsidRDefault="00152249" w:rsidP="00152249">
      <w:pPr>
        <w:widowControl w:val="0"/>
        <w:autoSpaceDE w:val="0"/>
        <w:autoSpaceDN w:val="0"/>
        <w:adjustRightInd w:val="0"/>
        <w:rPr>
          <w:rFonts w:ascii="Times New Roman" w:hAnsi="Times New Roman"/>
          <w:color w:val="000000"/>
          <w:sz w:val="24"/>
          <w:szCs w:val="24"/>
          <w:lang w:val="pt-BR"/>
        </w:rPr>
      </w:pPr>
    </w:p>
    <w:p w14:paraId="66F9FADA" w14:textId="77777777" w:rsidR="00152249" w:rsidRPr="00152249" w:rsidRDefault="00152249" w:rsidP="00152249">
      <w:pPr>
        <w:widowControl w:val="0"/>
        <w:autoSpaceDE w:val="0"/>
        <w:autoSpaceDN w:val="0"/>
        <w:adjustRightInd w:val="0"/>
        <w:spacing w:after="728" w:line="240" w:lineRule="atLeast"/>
        <w:jc w:val="center"/>
        <w:rPr>
          <w:rFonts w:ascii="Times New Roman" w:hAnsi="Times New Roman"/>
          <w:sz w:val="24"/>
          <w:szCs w:val="24"/>
          <w:lang w:val="pt-BR"/>
        </w:rPr>
      </w:pPr>
      <w:r w:rsidRPr="00152249">
        <w:rPr>
          <w:rFonts w:ascii="Times New Roman" w:hAnsi="Times New Roman"/>
          <w:b/>
          <w:bCs/>
          <w:sz w:val="24"/>
          <w:szCs w:val="24"/>
          <w:lang w:val="pt-BR"/>
        </w:rPr>
        <w:t xml:space="preserve">DECLARAŢIE </w:t>
      </w:r>
    </w:p>
    <w:p w14:paraId="1F196127" w14:textId="77777777" w:rsidR="00152249" w:rsidRPr="00152249" w:rsidRDefault="00152249" w:rsidP="00152249">
      <w:pPr>
        <w:widowControl w:val="0"/>
        <w:autoSpaceDE w:val="0"/>
        <w:autoSpaceDN w:val="0"/>
        <w:adjustRightInd w:val="0"/>
        <w:spacing w:line="360" w:lineRule="auto"/>
        <w:ind w:firstLine="708"/>
        <w:jc w:val="both"/>
        <w:rPr>
          <w:rFonts w:ascii="Times New Roman" w:hAnsi="Times New Roman" w:cs="Times New Roman"/>
          <w:b/>
          <w:bCs/>
          <w:i/>
          <w:iCs/>
          <w:sz w:val="24"/>
          <w:szCs w:val="24"/>
          <w:lang w:eastAsia="en-US"/>
        </w:rPr>
      </w:pPr>
      <w:r w:rsidRPr="00152249">
        <w:rPr>
          <w:rFonts w:ascii="Times New Roman" w:hAnsi="Times New Roman"/>
          <w:sz w:val="24"/>
          <w:szCs w:val="24"/>
          <w:lang w:val="pt-BR"/>
        </w:rPr>
        <w:t>Subsemnatul.................... [numele în clar al persoanei autorizate], reprezentant împuternicit al .......................[denumirea/numele şi sediul/adresa ofertantului], declar pe propria răspundere, sub sancţiunile aplicate faptei de fals în acte publice, că a</w:t>
      </w:r>
      <w:r w:rsidRPr="00152249">
        <w:rPr>
          <w:rFonts w:ascii="Times New Roman" w:hAnsi="Times New Roman"/>
          <w:sz w:val="24"/>
          <w:szCs w:val="24"/>
          <w:lang w:val="en-US"/>
        </w:rPr>
        <w:t>m citit și suntem de acord fără rezerve cu termenii și</w:t>
      </w:r>
      <w:r w:rsidRPr="00152249">
        <w:rPr>
          <w:rFonts w:ascii="Times New Roman" w:hAnsi="Times New Roman"/>
          <w:sz w:val="24"/>
          <w:szCs w:val="24"/>
          <w:lang w:val="pt-BR"/>
        </w:rPr>
        <w:t xml:space="preserve"> </w:t>
      </w:r>
      <w:r w:rsidRPr="00152249">
        <w:rPr>
          <w:rFonts w:ascii="Times New Roman" w:hAnsi="Times New Roman"/>
          <w:sz w:val="24"/>
          <w:szCs w:val="24"/>
          <w:lang w:val="en-US"/>
        </w:rPr>
        <w:t xml:space="preserve">condițiile contractuale prevăzute în Documentația de Atribuire privind achiziția </w:t>
      </w:r>
      <w:r w:rsidRPr="00152249">
        <w:rPr>
          <w:rFonts w:ascii="Times New Roman" w:hAnsi="Times New Roman" w:cs="Times New Roman"/>
          <w:sz w:val="24"/>
          <w:szCs w:val="24"/>
        </w:rPr>
        <w:t>de</w:t>
      </w:r>
      <w:r w:rsidRPr="00152249">
        <w:rPr>
          <w:rFonts w:ascii="Times New Roman" w:hAnsi="Times New Roman" w:cs="Times New Roman"/>
          <w:b/>
          <w:sz w:val="24"/>
          <w:szCs w:val="24"/>
        </w:rPr>
        <w:t xml:space="preserve"> </w:t>
      </w:r>
      <w:r w:rsidRPr="00152249">
        <w:rPr>
          <w:rFonts w:ascii="Times New Roman" w:hAnsi="Times New Roman" w:cs="Times New Roman"/>
          <w:b/>
          <w:bCs/>
          <w:i/>
          <w:iCs/>
          <w:sz w:val="24"/>
          <w:szCs w:val="24"/>
          <w:lang w:eastAsia="en-US"/>
        </w:rPr>
        <w:t xml:space="preserve">Servicii de proiectare – faza D.A.L.I., documentații pentru obținerea avizelor și acordurilor solicitate prin certificatul de urbanism la obiectivul de investiții „Restaurarea și consolidarea Palatului Sturdza în localitatea Miroslava” </w:t>
      </w:r>
      <w:r w:rsidRPr="00152249">
        <w:rPr>
          <w:rFonts w:ascii="Times New Roman" w:hAnsi="Times New Roman"/>
          <w:sz w:val="24"/>
          <w:szCs w:val="24"/>
          <w:lang w:val="en-US"/>
        </w:rPr>
        <w:t>și consimțim ca, în cazul în care oferta noastră este stabilită ca fiind</w:t>
      </w:r>
      <w:r w:rsidRPr="00152249">
        <w:rPr>
          <w:rFonts w:ascii="Times New Roman" w:hAnsi="Times New Roman"/>
          <w:sz w:val="24"/>
          <w:szCs w:val="24"/>
          <w:lang w:val="pt-BR"/>
        </w:rPr>
        <w:t xml:space="preserve"> </w:t>
      </w:r>
      <w:r w:rsidRPr="00152249">
        <w:rPr>
          <w:rFonts w:ascii="Times New Roman" w:hAnsi="Times New Roman"/>
          <w:sz w:val="24"/>
          <w:szCs w:val="24"/>
          <w:lang w:val="en-US"/>
        </w:rPr>
        <w:t>câstigatoare să semnăm contractul de achiziție publică în conformitate cu prevederile din Documentația de atribuire și cu necesitățile</w:t>
      </w:r>
      <w:r w:rsidRPr="00152249">
        <w:rPr>
          <w:rFonts w:ascii="Times New Roman" w:hAnsi="Times New Roman"/>
          <w:sz w:val="24"/>
          <w:szCs w:val="24"/>
          <w:lang w:val="pt-BR"/>
        </w:rPr>
        <w:t xml:space="preserve"> </w:t>
      </w:r>
      <w:r w:rsidRPr="00152249">
        <w:rPr>
          <w:rFonts w:ascii="Times New Roman" w:hAnsi="Times New Roman"/>
          <w:sz w:val="24"/>
          <w:szCs w:val="24"/>
          <w:lang w:val="en-US"/>
        </w:rPr>
        <w:t>autorității contractante.</w:t>
      </w:r>
    </w:p>
    <w:p w14:paraId="2BB0D47C" w14:textId="77777777" w:rsidR="00152249" w:rsidRPr="00152249" w:rsidRDefault="00152249" w:rsidP="00152249">
      <w:pPr>
        <w:widowControl w:val="0"/>
        <w:autoSpaceDE w:val="0"/>
        <w:autoSpaceDN w:val="0"/>
        <w:adjustRightInd w:val="0"/>
        <w:rPr>
          <w:rFonts w:ascii="Times New Roman" w:hAnsi="Times New Roman"/>
          <w:color w:val="000000"/>
          <w:lang w:val="pt-BR"/>
        </w:rPr>
      </w:pPr>
    </w:p>
    <w:p w14:paraId="39D45F2E" w14:textId="77777777" w:rsidR="00152249" w:rsidRPr="00152249" w:rsidRDefault="00152249" w:rsidP="00152249">
      <w:pPr>
        <w:widowControl w:val="0"/>
        <w:autoSpaceDE w:val="0"/>
        <w:autoSpaceDN w:val="0"/>
        <w:adjustRightInd w:val="0"/>
        <w:spacing w:after="0" w:line="240" w:lineRule="auto"/>
        <w:jc w:val="center"/>
        <w:rPr>
          <w:rFonts w:ascii="Times New Roman" w:hAnsi="Times New Roman"/>
          <w:b/>
          <w:sz w:val="28"/>
          <w:szCs w:val="28"/>
          <w:lang w:val="pt-BR"/>
        </w:rPr>
      </w:pPr>
      <w:r w:rsidRPr="00152249">
        <w:rPr>
          <w:rFonts w:ascii="Times New Roman" w:hAnsi="Times New Roman"/>
          <w:b/>
          <w:sz w:val="28"/>
          <w:szCs w:val="28"/>
          <w:lang w:val="pt-BR"/>
        </w:rPr>
        <w:t xml:space="preserve">Ofertant, </w:t>
      </w:r>
    </w:p>
    <w:p w14:paraId="23544227" w14:textId="77777777" w:rsidR="00152249" w:rsidRPr="00152249" w:rsidRDefault="00152249" w:rsidP="00152249">
      <w:pPr>
        <w:widowControl w:val="0"/>
        <w:autoSpaceDE w:val="0"/>
        <w:autoSpaceDN w:val="0"/>
        <w:adjustRightInd w:val="0"/>
        <w:spacing w:after="0" w:line="240" w:lineRule="auto"/>
        <w:jc w:val="center"/>
        <w:rPr>
          <w:rFonts w:ascii="Times New Roman" w:hAnsi="Times New Roman"/>
          <w:b/>
          <w:sz w:val="28"/>
          <w:szCs w:val="28"/>
          <w:lang w:val="pt-BR"/>
        </w:rPr>
      </w:pPr>
      <w:r w:rsidRPr="00152249">
        <w:rPr>
          <w:rFonts w:ascii="Times New Roman" w:hAnsi="Times New Roman"/>
          <w:b/>
          <w:sz w:val="28"/>
          <w:szCs w:val="28"/>
          <w:lang w:val="pt-BR"/>
        </w:rPr>
        <w:t xml:space="preserve">(numele reprezentantului legal, în clar) </w:t>
      </w:r>
    </w:p>
    <w:p w14:paraId="727A8EDB" w14:textId="77777777" w:rsidR="00152249" w:rsidRPr="00152249" w:rsidRDefault="00152249" w:rsidP="00152249">
      <w:pPr>
        <w:widowControl w:val="0"/>
        <w:autoSpaceDE w:val="0"/>
        <w:autoSpaceDN w:val="0"/>
        <w:adjustRightInd w:val="0"/>
        <w:spacing w:after="0" w:line="240" w:lineRule="auto"/>
        <w:jc w:val="center"/>
        <w:rPr>
          <w:rFonts w:ascii="Times New Roman" w:hAnsi="Times New Roman"/>
          <w:b/>
          <w:sz w:val="28"/>
          <w:szCs w:val="28"/>
          <w:lang w:val="pt-BR"/>
        </w:rPr>
      </w:pPr>
      <w:r w:rsidRPr="00152249">
        <w:rPr>
          <w:rFonts w:ascii="Times New Roman" w:hAnsi="Times New Roman"/>
          <w:b/>
          <w:sz w:val="28"/>
          <w:szCs w:val="28"/>
          <w:lang w:val="pt-BR"/>
        </w:rPr>
        <w:t>(semnătura autorizată)</w:t>
      </w:r>
    </w:p>
    <w:p w14:paraId="62C76CB4" w14:textId="77777777" w:rsidR="00152249" w:rsidRPr="00152249" w:rsidRDefault="00152249" w:rsidP="00152249">
      <w:pPr>
        <w:widowControl w:val="0"/>
        <w:autoSpaceDE w:val="0"/>
        <w:autoSpaceDN w:val="0"/>
        <w:adjustRightInd w:val="0"/>
        <w:spacing w:after="0" w:line="240" w:lineRule="auto"/>
        <w:jc w:val="center"/>
        <w:rPr>
          <w:rFonts w:ascii="Times New Roman" w:hAnsi="Times New Roman"/>
          <w:b/>
          <w:sz w:val="28"/>
          <w:szCs w:val="28"/>
          <w:lang w:val="pt-BR"/>
        </w:rPr>
      </w:pPr>
    </w:p>
    <w:p w14:paraId="17A22D0E" w14:textId="77777777" w:rsidR="00152249" w:rsidRPr="00152249" w:rsidRDefault="00152249" w:rsidP="00152249">
      <w:pPr>
        <w:rPr>
          <w:rFonts w:ascii="Times New Roman" w:hAnsi="Times New Roman" w:cs="Times New Roman"/>
          <w:iCs/>
          <w:caps/>
          <w:sz w:val="24"/>
          <w:szCs w:val="24"/>
        </w:rPr>
      </w:pPr>
    </w:p>
    <w:p w14:paraId="43A728A2" w14:textId="77777777" w:rsidR="00152249" w:rsidRPr="00152249" w:rsidRDefault="00152249" w:rsidP="00152249">
      <w:pPr>
        <w:rPr>
          <w:rFonts w:ascii="Times New Roman" w:hAnsi="Times New Roman" w:cs="Times New Roman"/>
          <w:iCs/>
          <w:caps/>
          <w:sz w:val="24"/>
          <w:szCs w:val="24"/>
        </w:rPr>
      </w:pPr>
    </w:p>
    <w:p w14:paraId="7ECEB1AE" w14:textId="77777777" w:rsidR="00152249" w:rsidRPr="00152249" w:rsidRDefault="00152249" w:rsidP="00152249">
      <w:pPr>
        <w:widowControl w:val="0"/>
        <w:autoSpaceDE w:val="0"/>
        <w:autoSpaceDN w:val="0"/>
        <w:adjustRightInd w:val="0"/>
        <w:spacing w:line="238" w:lineRule="atLeast"/>
        <w:rPr>
          <w:rFonts w:ascii="Times New Roman" w:hAnsi="Times New Roman"/>
          <w:b/>
          <w:bCs/>
          <w:sz w:val="28"/>
          <w:szCs w:val="28"/>
          <w:u w:val="single"/>
        </w:rPr>
      </w:pPr>
    </w:p>
    <w:p w14:paraId="5A835074" w14:textId="77777777" w:rsidR="00152249" w:rsidRPr="00152249" w:rsidRDefault="00152249" w:rsidP="00152249">
      <w:pPr>
        <w:widowControl w:val="0"/>
        <w:autoSpaceDE w:val="0"/>
        <w:autoSpaceDN w:val="0"/>
        <w:adjustRightInd w:val="0"/>
        <w:spacing w:line="238" w:lineRule="atLeast"/>
        <w:rPr>
          <w:rFonts w:ascii="Times New Roman" w:hAnsi="Times New Roman"/>
          <w:b/>
          <w:bCs/>
          <w:sz w:val="28"/>
          <w:szCs w:val="28"/>
          <w:u w:val="single"/>
        </w:rPr>
      </w:pPr>
    </w:p>
    <w:p w14:paraId="7AB24FDF" w14:textId="77777777" w:rsidR="00152249" w:rsidRPr="00152249" w:rsidRDefault="00152249" w:rsidP="00152249">
      <w:pPr>
        <w:widowControl w:val="0"/>
        <w:autoSpaceDE w:val="0"/>
        <w:autoSpaceDN w:val="0"/>
        <w:adjustRightInd w:val="0"/>
        <w:spacing w:line="238" w:lineRule="atLeast"/>
        <w:rPr>
          <w:rFonts w:ascii="Times New Roman" w:hAnsi="Times New Roman"/>
          <w:b/>
          <w:bCs/>
          <w:sz w:val="28"/>
          <w:szCs w:val="28"/>
          <w:u w:val="single"/>
        </w:rPr>
      </w:pPr>
    </w:p>
    <w:p w14:paraId="25AF2722" w14:textId="77777777" w:rsidR="00152249" w:rsidRPr="00152249" w:rsidRDefault="00152249" w:rsidP="00152249">
      <w:pPr>
        <w:widowControl w:val="0"/>
        <w:autoSpaceDE w:val="0"/>
        <w:autoSpaceDN w:val="0"/>
        <w:adjustRightInd w:val="0"/>
        <w:spacing w:line="238" w:lineRule="atLeast"/>
        <w:rPr>
          <w:rFonts w:ascii="Times New Roman" w:hAnsi="Times New Roman"/>
          <w:b/>
          <w:bCs/>
          <w:sz w:val="28"/>
          <w:szCs w:val="28"/>
          <w:u w:val="single"/>
        </w:rPr>
      </w:pPr>
    </w:p>
    <w:p w14:paraId="4B7D0669" w14:textId="77777777" w:rsidR="00152249" w:rsidRPr="00152249" w:rsidRDefault="00152249" w:rsidP="00152249">
      <w:pPr>
        <w:widowControl w:val="0"/>
        <w:autoSpaceDE w:val="0"/>
        <w:autoSpaceDN w:val="0"/>
        <w:adjustRightInd w:val="0"/>
        <w:spacing w:line="238" w:lineRule="atLeast"/>
        <w:rPr>
          <w:rFonts w:ascii="Times New Roman" w:hAnsi="Times New Roman"/>
          <w:b/>
          <w:bCs/>
          <w:sz w:val="28"/>
          <w:szCs w:val="28"/>
          <w:u w:val="single"/>
        </w:rPr>
      </w:pPr>
    </w:p>
    <w:p w14:paraId="428EE696" w14:textId="77777777" w:rsidR="00152249" w:rsidRPr="00152249" w:rsidRDefault="00152249" w:rsidP="00152249">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r w:rsidRPr="00152249">
        <w:rPr>
          <w:rFonts w:ascii="Times New Roman" w:hAnsi="Times New Roman"/>
          <w:b/>
          <w:bCs/>
          <w:sz w:val="28"/>
          <w:szCs w:val="28"/>
        </w:rPr>
        <w:lastRenderedPageBreak/>
        <w:t>Formular 4</w:t>
      </w:r>
    </w:p>
    <w:p w14:paraId="7F30D7EA" w14:textId="77777777" w:rsidR="00152249" w:rsidRPr="00152249" w:rsidRDefault="00152249" w:rsidP="00152249">
      <w:pPr>
        <w:widowControl w:val="0"/>
        <w:tabs>
          <w:tab w:val="left" w:pos="9781"/>
          <w:tab w:val="left" w:pos="9923"/>
          <w:tab w:val="left" w:pos="10042"/>
        </w:tabs>
        <w:autoSpaceDE w:val="0"/>
        <w:autoSpaceDN w:val="0"/>
        <w:adjustRightInd w:val="0"/>
        <w:spacing w:line="238" w:lineRule="atLeast"/>
        <w:jc w:val="center"/>
        <w:rPr>
          <w:rFonts w:ascii="Times New Roman" w:hAnsi="Times New Roman"/>
          <w:b/>
          <w:bCs/>
          <w:sz w:val="28"/>
          <w:szCs w:val="28"/>
        </w:rPr>
      </w:pPr>
    </w:p>
    <w:p w14:paraId="0FD81A88" w14:textId="77777777" w:rsidR="00152249" w:rsidRPr="00152249" w:rsidRDefault="00152249" w:rsidP="00152249">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sidRPr="00152249">
        <w:rPr>
          <w:rFonts w:ascii="Times New Roman" w:hAnsi="Times New Roman"/>
          <w:b/>
          <w:bCs/>
          <w:sz w:val="28"/>
          <w:szCs w:val="28"/>
        </w:rPr>
        <w:t xml:space="preserve">Declaraţie privind respectarea reglementărilor privind condiţiile de muncă </w:t>
      </w:r>
    </w:p>
    <w:p w14:paraId="707E83E2" w14:textId="77777777" w:rsidR="00152249" w:rsidRPr="00152249" w:rsidRDefault="00152249" w:rsidP="00152249">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sidRPr="00152249">
        <w:rPr>
          <w:rFonts w:ascii="Times New Roman" w:hAnsi="Times New Roman"/>
          <w:b/>
          <w:bCs/>
          <w:sz w:val="28"/>
          <w:szCs w:val="28"/>
        </w:rPr>
        <w:t>şi protecţia muncii</w:t>
      </w:r>
    </w:p>
    <w:p w14:paraId="409662F2" w14:textId="77777777" w:rsidR="00152249" w:rsidRPr="00152249" w:rsidRDefault="00152249" w:rsidP="00152249">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16"/>
          <w:szCs w:val="16"/>
        </w:rPr>
      </w:pPr>
    </w:p>
    <w:p w14:paraId="645EC2D7" w14:textId="77777777" w:rsidR="00152249" w:rsidRPr="00152249" w:rsidRDefault="00152249" w:rsidP="00152249">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r w:rsidRPr="00152249">
        <w:rPr>
          <w:rFonts w:ascii="Times New Roman" w:hAnsi="Times New Roman" w:cs="Times New Roman"/>
          <w:b/>
          <w:bCs/>
          <w:sz w:val="24"/>
          <w:szCs w:val="24"/>
          <w:lang w:val="pt-BR"/>
        </w:rPr>
        <w:t>Declaratie pe proprie raspundere privind respectarea reglementarilor privind domeniul mediului, social și relațiilor de muncă, conform art. 51 alin (1) din Legea 98/2016</w:t>
      </w:r>
    </w:p>
    <w:p w14:paraId="3090883A" w14:textId="77777777" w:rsidR="00152249" w:rsidRPr="00152249" w:rsidRDefault="00152249" w:rsidP="00152249">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152249">
        <w:rPr>
          <w:rFonts w:ascii="Times New Roman" w:hAnsi="Times New Roman" w:cs="Times New Roman"/>
          <w:sz w:val="24"/>
          <w:szCs w:val="24"/>
          <w:lang w:val="pt-BR"/>
        </w:rPr>
        <w:t xml:space="preserve">A se transmite pe hârtie cu antetul entităţii legale care depune oferta </w:t>
      </w:r>
    </w:p>
    <w:p w14:paraId="33C6F861" w14:textId="77777777" w:rsidR="00152249" w:rsidRPr="00152249" w:rsidRDefault="00152249" w:rsidP="00152249">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152249">
        <w:rPr>
          <w:rFonts w:ascii="Times New Roman" w:hAnsi="Times New Roman" w:cs="Times New Roman"/>
          <w:sz w:val="24"/>
          <w:szCs w:val="24"/>
          <w:lang w:val="pt-BR"/>
        </w:rPr>
        <w:t xml:space="preserve">&lt;Data&gt; </w:t>
      </w:r>
    </w:p>
    <w:p w14:paraId="73337CDF" w14:textId="77777777" w:rsidR="00152249" w:rsidRPr="00152249" w:rsidRDefault="00152249" w:rsidP="00152249">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152249">
        <w:rPr>
          <w:rFonts w:ascii="Times New Roman" w:hAnsi="Times New Roman" w:cs="Times New Roman"/>
          <w:sz w:val="24"/>
          <w:szCs w:val="24"/>
          <w:lang w:val="pt-BR"/>
        </w:rPr>
        <w:t xml:space="preserve">&lt;Denumirea şi adresa Autorităţii contractante&gt; </w:t>
      </w:r>
    </w:p>
    <w:p w14:paraId="194A7CD6" w14:textId="77777777" w:rsidR="00152249" w:rsidRPr="00152249" w:rsidRDefault="00152249" w:rsidP="00152249">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color w:val="000000"/>
          <w:sz w:val="24"/>
          <w:szCs w:val="24"/>
          <w:lang w:val="pt-BR"/>
        </w:rPr>
      </w:pPr>
      <w:r w:rsidRPr="00152249">
        <w:rPr>
          <w:rFonts w:ascii="Times New Roman" w:hAnsi="Times New Roman" w:cs="Times New Roman"/>
          <w:sz w:val="24"/>
          <w:szCs w:val="24"/>
          <w:lang w:val="pt-BR"/>
        </w:rPr>
        <w:t xml:space="preserve">Stimată doamnă / Stimate domn, </w:t>
      </w:r>
    </w:p>
    <w:p w14:paraId="59D60448" w14:textId="77777777" w:rsidR="00152249" w:rsidRDefault="00152249" w:rsidP="00152249">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b/>
          <w:bCs/>
          <w:sz w:val="24"/>
          <w:szCs w:val="24"/>
          <w:lang w:val="pt-BR"/>
        </w:rPr>
      </w:pPr>
    </w:p>
    <w:p w14:paraId="7EFF8798" w14:textId="46B64731" w:rsidR="00152249" w:rsidRPr="00152249" w:rsidRDefault="00152249" w:rsidP="00152249">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sz w:val="24"/>
          <w:szCs w:val="24"/>
          <w:lang w:val="pt-BR"/>
        </w:rPr>
      </w:pPr>
      <w:r w:rsidRPr="00152249">
        <w:rPr>
          <w:rFonts w:ascii="Times New Roman" w:hAnsi="Times New Roman" w:cs="Times New Roman"/>
          <w:b/>
          <w:bCs/>
          <w:sz w:val="24"/>
          <w:szCs w:val="24"/>
          <w:lang w:val="pt-BR"/>
        </w:rPr>
        <w:t xml:space="preserve">DECLARAŢIE </w:t>
      </w:r>
    </w:p>
    <w:p w14:paraId="2C01DAAA" w14:textId="77777777" w:rsidR="00152249" w:rsidRPr="00152249" w:rsidRDefault="00152249" w:rsidP="00152249">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152249">
        <w:rPr>
          <w:rFonts w:ascii="Times New Roman" w:hAnsi="Times New Roman" w:cs="Times New Roman"/>
          <w:sz w:val="24"/>
          <w:szCs w:val="24"/>
          <w:lang w:val="pt-BR"/>
        </w:rPr>
        <w:t xml:space="preserve">Subsemnatul.................... [numele în clar al persoanei autorizate], reprezentant împuternicit al .......................[denumirea/numele şi sediul/adresa ofertantului], declar pe propria răspundere, sub sancţiunile aplicate faptei de fals în declaraţii, că mă angajez să prestez serviciile pe parcursul îndeplinirii contractului, în conformitate cu </w:t>
      </w:r>
      <w:r w:rsidRPr="00152249">
        <w:rPr>
          <w:rFonts w:ascii="Times New Roman" w:hAnsi="Times New Roman" w:cs="Times New Roman"/>
          <w:b/>
          <w:bCs/>
          <w:sz w:val="24"/>
          <w:szCs w:val="24"/>
          <w:lang w:val="pt-BR"/>
        </w:rPr>
        <w:t>reglementarile privind domeniul mediului, social si relațiilor de munca</w:t>
      </w:r>
      <w:r w:rsidRPr="00152249">
        <w:rPr>
          <w:rFonts w:ascii="Times New Roman" w:hAnsi="Times New Roman" w:cs="Times New Roman"/>
          <w:sz w:val="24"/>
          <w:szCs w:val="24"/>
          <w:lang w:val="pt-BR"/>
        </w:rPr>
        <w:t xml:space="preserve">, în vigoare în România. </w:t>
      </w:r>
    </w:p>
    <w:p w14:paraId="5E2E7CC1" w14:textId="77777777" w:rsidR="00152249" w:rsidRPr="00152249" w:rsidRDefault="00152249" w:rsidP="00152249">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152249">
        <w:rPr>
          <w:rFonts w:ascii="Times New Roman" w:hAnsi="Times New Roman" w:cs="Times New Roman"/>
          <w:sz w:val="24"/>
          <w:szCs w:val="24"/>
          <w:lang w:val="pt-BR"/>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3874DF84" w14:textId="77777777" w:rsidR="00152249" w:rsidRPr="00152249" w:rsidRDefault="00152249" w:rsidP="00152249">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p>
    <w:p w14:paraId="76AF97E7" w14:textId="77777777" w:rsidR="00152249" w:rsidRPr="00152249" w:rsidRDefault="00152249" w:rsidP="00152249">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sz w:val="24"/>
          <w:szCs w:val="24"/>
          <w:lang w:eastAsia="en-US"/>
        </w:rPr>
      </w:pPr>
      <w:r w:rsidRPr="00152249">
        <w:rPr>
          <w:rFonts w:ascii="Times New Roman" w:hAnsi="Times New Roman" w:cs="Times New Roman"/>
          <w:color w:val="000000"/>
          <w:sz w:val="24"/>
          <w:szCs w:val="24"/>
          <w:lang w:eastAsia="en-US"/>
        </w:rPr>
        <w:t>Nota : Pe parcursul îndeplinirii contractului se vor respecta prevederile Legii 319/2006 a securității și sănătății în muncă cu modificările și completările ulterioare, HG 1091/2006 privind cerințele minime de securitate și sănătate pentru locul de muncă, Ordinul 508/933/2002 privind aprobarea normelor generale de protecția muncii, Legea 307/2006 privind apărarea împotriva incendiilor precum și celelalte acte normative conexe sau subsecvente.</w:t>
      </w:r>
    </w:p>
    <w:p w14:paraId="496367A9" w14:textId="77777777" w:rsidR="00152249" w:rsidRPr="00152249" w:rsidRDefault="00152249" w:rsidP="00152249">
      <w:pPr>
        <w:widowControl w:val="0"/>
        <w:tabs>
          <w:tab w:val="left" w:pos="9781"/>
          <w:tab w:val="left" w:pos="9923"/>
          <w:tab w:val="left" w:pos="10042"/>
        </w:tabs>
        <w:autoSpaceDE w:val="0"/>
        <w:autoSpaceDN w:val="0"/>
        <w:adjustRightInd w:val="0"/>
        <w:ind w:right="403"/>
        <w:rPr>
          <w:rFonts w:ascii="Times New Roman" w:hAnsi="Times New Roman" w:cs="Times New Roman"/>
          <w:color w:val="000000"/>
          <w:sz w:val="24"/>
          <w:szCs w:val="24"/>
          <w:lang w:val="pt-BR"/>
        </w:rPr>
      </w:pPr>
    </w:p>
    <w:p w14:paraId="058CAA38" w14:textId="77777777" w:rsidR="00152249" w:rsidRPr="00152249" w:rsidRDefault="00152249" w:rsidP="00152249">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152249">
        <w:rPr>
          <w:rFonts w:ascii="Times New Roman" w:hAnsi="Times New Roman" w:cs="Times New Roman"/>
          <w:b/>
          <w:sz w:val="24"/>
          <w:szCs w:val="24"/>
          <w:lang w:val="pt-BR"/>
        </w:rPr>
        <w:t xml:space="preserve">Ofertant, </w:t>
      </w:r>
    </w:p>
    <w:p w14:paraId="006AE86F" w14:textId="77777777" w:rsidR="00152249" w:rsidRPr="00152249" w:rsidRDefault="00152249" w:rsidP="00152249">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152249">
        <w:rPr>
          <w:rFonts w:ascii="Times New Roman" w:hAnsi="Times New Roman" w:cs="Times New Roman"/>
          <w:b/>
          <w:sz w:val="24"/>
          <w:szCs w:val="24"/>
          <w:lang w:val="pt-BR"/>
        </w:rPr>
        <w:t xml:space="preserve">(numele reprezentantului legal, în clar) </w:t>
      </w:r>
    </w:p>
    <w:p w14:paraId="2063A5BF" w14:textId="77777777" w:rsidR="00152249" w:rsidRPr="00152249" w:rsidRDefault="00152249" w:rsidP="00152249">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152249">
        <w:rPr>
          <w:rFonts w:ascii="Times New Roman" w:hAnsi="Times New Roman" w:cs="Times New Roman"/>
          <w:b/>
          <w:sz w:val="24"/>
          <w:szCs w:val="24"/>
          <w:lang w:val="pt-BR"/>
        </w:rPr>
        <w:t>(semnătura autorizată)</w:t>
      </w:r>
    </w:p>
    <w:p w14:paraId="56B0EA3F" w14:textId="77777777" w:rsidR="00152249" w:rsidRPr="00152249" w:rsidRDefault="00152249" w:rsidP="00152249">
      <w:pPr>
        <w:tabs>
          <w:tab w:val="left" w:pos="9781"/>
          <w:tab w:val="left" w:pos="9923"/>
          <w:tab w:val="left" w:pos="10042"/>
        </w:tabs>
        <w:rPr>
          <w:rFonts w:ascii="Times New Roman" w:hAnsi="Times New Roman" w:cs="Times New Roman"/>
          <w:sz w:val="24"/>
          <w:szCs w:val="24"/>
          <w:lang w:val="pt-BR"/>
        </w:rPr>
      </w:pPr>
    </w:p>
    <w:p w14:paraId="5C17495A" w14:textId="5185EF1A" w:rsidR="00152249" w:rsidRPr="00152249" w:rsidRDefault="00152249" w:rsidP="00152249">
      <w:pPr>
        <w:tabs>
          <w:tab w:val="left" w:pos="9781"/>
          <w:tab w:val="left" w:pos="9923"/>
          <w:tab w:val="left" w:pos="10042"/>
        </w:tabs>
        <w:jc w:val="right"/>
        <w:rPr>
          <w:rFonts w:ascii="Times New Roman" w:hAnsi="Times New Roman"/>
          <w:b/>
          <w:bCs/>
          <w:iCs/>
          <w:sz w:val="24"/>
          <w:szCs w:val="24"/>
        </w:rPr>
      </w:pPr>
      <w:r w:rsidRPr="00152249">
        <w:rPr>
          <w:rFonts w:ascii="Times New Roman" w:hAnsi="Times New Roman" w:cs="Times New Roman"/>
          <w:sz w:val="24"/>
          <w:szCs w:val="24"/>
          <w:lang w:val="pt-BR"/>
        </w:rPr>
        <w:lastRenderedPageBreak/>
        <w:t xml:space="preserve">A se transmite pe hârtie cu antetul entităţii legale care depune oferta            </w:t>
      </w:r>
      <w:r w:rsidRPr="00152249">
        <w:rPr>
          <w:rFonts w:ascii="Times New Roman" w:hAnsi="Times New Roman"/>
          <w:b/>
          <w:bCs/>
          <w:iCs/>
          <w:sz w:val="24"/>
          <w:szCs w:val="24"/>
        </w:rPr>
        <w:t>Formularul nr. 5</w:t>
      </w:r>
    </w:p>
    <w:p w14:paraId="0465F311" w14:textId="77777777" w:rsidR="00152249" w:rsidRPr="00152249" w:rsidRDefault="00152249" w:rsidP="00152249">
      <w:pPr>
        <w:widowControl w:val="0"/>
        <w:tabs>
          <w:tab w:val="left" w:pos="9781"/>
          <w:tab w:val="left" w:pos="9923"/>
          <w:tab w:val="left" w:pos="10042"/>
        </w:tabs>
        <w:autoSpaceDE w:val="0"/>
        <w:autoSpaceDN w:val="0"/>
        <w:adjustRightInd w:val="0"/>
        <w:spacing w:line="238" w:lineRule="atLeast"/>
        <w:rPr>
          <w:rFonts w:ascii="Times New Roman" w:hAnsi="Times New Roman" w:cs="Times New Roman"/>
          <w:b/>
          <w:bCs/>
          <w:sz w:val="24"/>
          <w:szCs w:val="24"/>
          <w:lang w:val="pt-BR"/>
        </w:rPr>
      </w:pPr>
    </w:p>
    <w:p w14:paraId="562A7FD5" w14:textId="77777777" w:rsidR="00152249" w:rsidRPr="00152249" w:rsidRDefault="00152249" w:rsidP="00152249">
      <w:pPr>
        <w:suppressAutoHyphens w:val="0"/>
        <w:spacing w:after="0" w:line="240" w:lineRule="auto"/>
        <w:rPr>
          <w:bCs/>
          <w:i/>
          <w:lang w:eastAsia="en-US"/>
        </w:rPr>
      </w:pPr>
      <w:r w:rsidRPr="00152249">
        <w:rPr>
          <w:bCs/>
          <w:lang w:eastAsia="en-US"/>
        </w:rPr>
        <w:t xml:space="preserve">Numele Ofertantului/Numele legal al Partenerilor în Asociere: </w:t>
      </w:r>
      <w:r w:rsidRPr="00152249">
        <w:rPr>
          <w:bCs/>
          <w:i/>
          <w:color w:val="FF0000"/>
          <w:highlight w:val="lightGray"/>
          <w:lang w:eastAsia="en-US"/>
        </w:rPr>
        <w:t>[introduceți denumirea completă]</w:t>
      </w:r>
    </w:p>
    <w:p w14:paraId="3776F21C" w14:textId="77777777" w:rsidR="00152249" w:rsidRPr="00152249" w:rsidRDefault="00152249" w:rsidP="00152249">
      <w:pPr>
        <w:suppressAutoHyphens w:val="0"/>
        <w:spacing w:after="0" w:line="240" w:lineRule="auto"/>
        <w:rPr>
          <w:bCs/>
          <w:i/>
          <w:lang w:eastAsia="en-US"/>
        </w:rPr>
      </w:pPr>
    </w:p>
    <w:p w14:paraId="6932ECF1" w14:textId="77777777" w:rsidR="00152249" w:rsidRPr="00152249" w:rsidRDefault="00152249" w:rsidP="00152249">
      <w:pPr>
        <w:shd w:val="clear" w:color="auto" w:fill="FFFFFF"/>
        <w:suppressAutoHyphens w:val="0"/>
        <w:spacing w:after="0" w:line="240" w:lineRule="auto"/>
        <w:jc w:val="center"/>
        <w:rPr>
          <w:b/>
          <w:lang w:eastAsia="en-US"/>
        </w:rPr>
      </w:pPr>
      <w:r w:rsidRPr="00152249">
        <w:rPr>
          <w:b/>
          <w:lang w:eastAsia="en-US"/>
        </w:rPr>
        <w:t>Formular de Oferta</w:t>
      </w:r>
    </w:p>
    <w:p w14:paraId="61B8D269" w14:textId="77777777" w:rsidR="00152249" w:rsidRPr="00152249" w:rsidRDefault="00152249" w:rsidP="00152249">
      <w:pPr>
        <w:suppressAutoHyphens w:val="0"/>
        <w:spacing w:after="0" w:line="240" w:lineRule="auto"/>
        <w:rPr>
          <w:i/>
          <w:spacing w:val="-2"/>
          <w:lang w:eastAsia="en-US"/>
        </w:rPr>
      </w:pPr>
      <w:r w:rsidRPr="00152249">
        <w:rPr>
          <w:spacing w:val="-2"/>
          <w:lang w:eastAsia="en-US"/>
        </w:rPr>
        <w:t xml:space="preserve">Data: </w:t>
      </w:r>
      <w:r w:rsidRPr="00152249">
        <w:rPr>
          <w:i/>
          <w:color w:val="FF0000"/>
          <w:spacing w:val="-2"/>
          <w:highlight w:val="lightGray"/>
          <w:lang w:eastAsia="en-US"/>
        </w:rPr>
        <w:t xml:space="preserve">[introduceți </w:t>
      </w:r>
      <w:r w:rsidRPr="00152249">
        <w:rPr>
          <w:bCs/>
          <w:i/>
          <w:color w:val="FF0000"/>
          <w:highlight w:val="lightGray"/>
          <w:lang w:eastAsia="en-US"/>
        </w:rPr>
        <w:t>ziua, luna, anul</w:t>
      </w:r>
      <w:r w:rsidRPr="00152249">
        <w:rPr>
          <w:i/>
          <w:color w:val="FF0000"/>
          <w:spacing w:val="-2"/>
          <w:highlight w:val="lightGray"/>
          <w:lang w:eastAsia="en-US"/>
        </w:rPr>
        <w:t>]</w:t>
      </w:r>
    </w:p>
    <w:p w14:paraId="0A6CDF76" w14:textId="77777777" w:rsidR="00152249" w:rsidRPr="00152249" w:rsidRDefault="00152249" w:rsidP="00152249">
      <w:pPr>
        <w:suppressAutoHyphens w:val="0"/>
        <w:spacing w:after="0" w:line="240" w:lineRule="auto"/>
        <w:rPr>
          <w:bCs/>
          <w:i/>
          <w:highlight w:val="lightGray"/>
          <w:lang w:eastAsia="en-US"/>
        </w:rPr>
      </w:pPr>
      <w:r w:rsidRPr="00152249">
        <w:rPr>
          <w:bCs/>
          <w:lang w:eastAsia="en-US"/>
        </w:rPr>
        <w:t xml:space="preserve">Anunț de participare: </w:t>
      </w:r>
      <w:r w:rsidRPr="00152249">
        <w:rPr>
          <w:bCs/>
          <w:i/>
          <w:color w:val="FF0000"/>
          <w:highlight w:val="lightGray"/>
          <w:lang w:eastAsia="en-US"/>
        </w:rPr>
        <w:t>[introduceți numărul scrisorii de intenție/anunțului de participare]</w:t>
      </w:r>
    </w:p>
    <w:p w14:paraId="0DC57921" w14:textId="77777777" w:rsidR="00152249" w:rsidRPr="00152249" w:rsidRDefault="00152249" w:rsidP="00152249">
      <w:pPr>
        <w:suppressAutoHyphens w:val="0"/>
        <w:spacing w:after="0" w:line="240" w:lineRule="auto"/>
        <w:jc w:val="both"/>
        <w:rPr>
          <w:rFonts w:ascii="Times New Roman" w:hAnsi="Times New Roman" w:cs="Times New Roman"/>
          <w:b/>
          <w:bCs/>
          <w:i/>
          <w:iCs/>
          <w:sz w:val="24"/>
          <w:szCs w:val="24"/>
          <w:lang w:eastAsia="en-US"/>
        </w:rPr>
      </w:pPr>
      <w:r w:rsidRPr="00152249">
        <w:rPr>
          <w:bCs/>
          <w:lang w:eastAsia="en-US"/>
        </w:rPr>
        <w:t xml:space="preserve">Obiectul contractului: </w:t>
      </w:r>
      <w:r w:rsidRPr="00152249">
        <w:rPr>
          <w:rFonts w:ascii="Times New Roman" w:hAnsi="Times New Roman" w:cs="Times New Roman"/>
          <w:b/>
          <w:bCs/>
          <w:i/>
          <w:iCs/>
          <w:sz w:val="24"/>
          <w:szCs w:val="24"/>
          <w:lang w:eastAsia="en-US"/>
        </w:rPr>
        <w:t>Servicii de proiectare – faza D.A.L.I., documentații pentru obținerea avizelor și acordurilor solicitate prin certificatul de urbanism la obiectivul de investiții „Restaurarea și consolidarea Palatului Sturdza în localitatea Miroslava”</w:t>
      </w:r>
    </w:p>
    <w:p w14:paraId="6BC4907F" w14:textId="77777777" w:rsidR="00152249" w:rsidRPr="00152249" w:rsidRDefault="00152249" w:rsidP="00152249">
      <w:pPr>
        <w:suppressAutoHyphens w:val="0"/>
        <w:spacing w:after="0" w:line="240" w:lineRule="auto"/>
        <w:jc w:val="both"/>
        <w:rPr>
          <w:rFonts w:ascii="Times New Roman" w:hAnsi="Times New Roman" w:cs="Times New Roman"/>
          <w:b/>
          <w:bCs/>
          <w:i/>
          <w:iCs/>
          <w:sz w:val="24"/>
          <w:szCs w:val="24"/>
          <w:lang w:eastAsia="en-US"/>
        </w:rPr>
      </w:pPr>
    </w:p>
    <w:p w14:paraId="6EE84A1A" w14:textId="77777777" w:rsidR="00152249" w:rsidRPr="00152249" w:rsidRDefault="00152249" w:rsidP="00152249">
      <w:pPr>
        <w:suppressAutoHyphens w:val="0"/>
        <w:spacing w:after="0" w:line="240" w:lineRule="auto"/>
        <w:jc w:val="both"/>
        <w:rPr>
          <w:rFonts w:eastAsia="Times New Roman"/>
          <w:b/>
          <w:bCs/>
          <w:iCs/>
          <w:lang w:eastAsia="en-US"/>
        </w:rPr>
      </w:pPr>
      <w:r w:rsidRPr="00152249">
        <w:rPr>
          <w:rFonts w:eastAsia="Times New Roman"/>
          <w:b/>
          <w:bCs/>
          <w:lang w:eastAsia="en-US"/>
        </w:rPr>
        <w:t xml:space="preserve">Către: Autoritatea Contractantă </w:t>
      </w:r>
      <w:r w:rsidRPr="00152249">
        <w:rPr>
          <w:rFonts w:eastAsia="Times New Roman"/>
          <w:bCs/>
          <w:i/>
          <w:color w:val="FF0000"/>
          <w:highlight w:val="lightGray"/>
          <w:lang w:eastAsia="en-US"/>
        </w:rPr>
        <w:t>[introduceți denumirea]</w:t>
      </w:r>
    </w:p>
    <w:p w14:paraId="606FABEC" w14:textId="77777777" w:rsidR="00152249" w:rsidRPr="00152249" w:rsidRDefault="00152249" w:rsidP="00152249">
      <w:pPr>
        <w:suppressAutoHyphens w:val="0"/>
        <w:spacing w:after="0" w:line="240" w:lineRule="auto"/>
        <w:jc w:val="both"/>
        <w:rPr>
          <w:lang w:eastAsia="en-US"/>
        </w:rPr>
      </w:pPr>
    </w:p>
    <w:p w14:paraId="37236CE7" w14:textId="77777777" w:rsidR="00152249" w:rsidRPr="00152249" w:rsidRDefault="00152249" w:rsidP="00152249">
      <w:pPr>
        <w:suppressAutoHyphens w:val="0"/>
        <w:spacing w:after="0" w:line="240" w:lineRule="auto"/>
        <w:jc w:val="both"/>
        <w:rPr>
          <w:lang w:eastAsia="en-US"/>
        </w:rPr>
      </w:pPr>
      <w:r w:rsidRPr="00152249">
        <w:rPr>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515B088" w14:textId="77777777" w:rsidR="00152249" w:rsidRPr="00152249" w:rsidRDefault="00152249" w:rsidP="00152249">
      <w:pPr>
        <w:suppressAutoHyphens w:val="0"/>
        <w:spacing w:after="0" w:line="240" w:lineRule="auto"/>
        <w:jc w:val="both"/>
        <w:rPr>
          <w:lang w:eastAsia="en-US"/>
        </w:rPr>
      </w:pPr>
    </w:p>
    <w:p w14:paraId="0C2250B7" w14:textId="77777777" w:rsidR="00152249" w:rsidRPr="00152249" w:rsidRDefault="00152249" w:rsidP="00152249">
      <w:pPr>
        <w:suppressAutoHyphens w:val="0"/>
        <w:spacing w:after="0" w:line="240" w:lineRule="auto"/>
        <w:jc w:val="both"/>
        <w:rPr>
          <w:lang w:eastAsia="en-US"/>
        </w:rPr>
      </w:pPr>
      <w:r w:rsidRPr="00152249">
        <w:rPr>
          <w:lang w:eastAsia="en-US"/>
        </w:rPr>
        <w:t>În concordanță cu Propunerea noastră Tehnică și Financiară și pe baza informațiilor furnizate de Autoritatea Contractantă până la momentul depunerii Ofertei:</w:t>
      </w:r>
    </w:p>
    <w:p w14:paraId="1B7F20E6" w14:textId="77777777" w:rsidR="00152249" w:rsidRPr="00152249" w:rsidRDefault="00152249" w:rsidP="00152249">
      <w:pPr>
        <w:suppressAutoHyphens w:val="0"/>
        <w:ind w:left="360"/>
        <w:jc w:val="both"/>
        <w:rPr>
          <w:spacing w:val="-2"/>
          <w:lang w:eastAsia="en-US"/>
        </w:rPr>
      </w:pPr>
      <w:r w:rsidRPr="00152249">
        <w:rPr>
          <w:lang w:eastAsia="en-US"/>
        </w:rPr>
        <w:t xml:space="preserve">ofertăm prețul total de ______ </w:t>
      </w:r>
      <w:r w:rsidRPr="00152249">
        <w:rPr>
          <w:bCs/>
          <w:i/>
          <w:iCs/>
          <w:lang w:eastAsia="en-US"/>
        </w:rPr>
        <w:t xml:space="preserve">lei </w:t>
      </w:r>
      <w:r w:rsidRPr="00152249">
        <w:rPr>
          <w:bCs/>
          <w:i/>
          <w:iCs/>
          <w:color w:val="FF0000"/>
          <w:highlight w:val="lightGray"/>
          <w:lang w:eastAsia="en-US"/>
        </w:rPr>
        <w:t>[introduceți suma în cifre și litere din Propunerea Financiară]</w:t>
      </w:r>
      <w:r w:rsidRPr="00152249">
        <w:rPr>
          <w:bCs/>
          <w:i/>
          <w:iCs/>
          <w:lang w:eastAsia="en-US"/>
        </w:rPr>
        <w:t>,</w:t>
      </w:r>
      <w:r w:rsidRPr="00152249">
        <w:rPr>
          <w:lang w:eastAsia="en-US"/>
        </w:rPr>
        <w:t xml:space="preserve"> fără TVA, la care se adaugă TVA de ______</w:t>
      </w:r>
      <w:r w:rsidRPr="00152249">
        <w:rPr>
          <w:bCs/>
          <w:i/>
          <w:iCs/>
          <w:lang w:eastAsia="en-US"/>
        </w:rPr>
        <w:t xml:space="preserve"> </w:t>
      </w:r>
      <w:r w:rsidRPr="00152249">
        <w:rPr>
          <w:bCs/>
          <w:i/>
          <w:iCs/>
          <w:color w:val="FF0000"/>
          <w:highlight w:val="lightGray"/>
          <w:lang w:eastAsia="en-US"/>
        </w:rPr>
        <w:t>[introduceți suma în cifre și litere]</w:t>
      </w:r>
      <w:r w:rsidRPr="00152249">
        <w:rPr>
          <w:bCs/>
          <w:i/>
          <w:iCs/>
          <w:lang w:eastAsia="en-US"/>
        </w:rPr>
        <w:t>,</w:t>
      </w:r>
      <w:r w:rsidRPr="00152249">
        <w:rPr>
          <w:lang w:eastAsia="en-US"/>
        </w:rPr>
        <w:t xml:space="preserve"> </w:t>
      </w:r>
    </w:p>
    <w:p w14:paraId="771DD5AB" w14:textId="77777777" w:rsidR="00152249" w:rsidRPr="00152249" w:rsidRDefault="00152249" w:rsidP="00152249">
      <w:pPr>
        <w:suppressAutoHyphens w:val="0"/>
        <w:spacing w:after="0" w:line="240" w:lineRule="auto"/>
        <w:ind w:left="360"/>
        <w:jc w:val="both"/>
        <w:rPr>
          <w:spacing w:val="-2"/>
          <w:lang w:eastAsia="en-US"/>
        </w:rPr>
      </w:pPr>
    </w:p>
    <w:p w14:paraId="4E9AF137" w14:textId="77777777" w:rsidR="00152249" w:rsidRPr="00152249" w:rsidRDefault="00152249" w:rsidP="00152249">
      <w:pPr>
        <w:tabs>
          <w:tab w:val="num" w:pos="0"/>
          <w:tab w:val="left" w:pos="540"/>
        </w:tabs>
        <w:suppressAutoHyphens w:val="0"/>
        <w:spacing w:after="0" w:line="240" w:lineRule="auto"/>
        <w:jc w:val="both"/>
        <w:rPr>
          <w:lang w:eastAsia="en-US"/>
        </w:rPr>
      </w:pPr>
      <w:r w:rsidRPr="00152249">
        <w:rPr>
          <w:lang w:eastAsia="en-US"/>
        </w:rPr>
        <w:t>Subsemnatul, prin semnarea acestei Oferte declar că:</w:t>
      </w:r>
    </w:p>
    <w:p w14:paraId="29249AA2" w14:textId="77777777" w:rsidR="00152249" w:rsidRPr="00152249" w:rsidRDefault="00152249" w:rsidP="00152249">
      <w:pPr>
        <w:widowControl w:val="0"/>
        <w:numPr>
          <w:ilvl w:val="1"/>
          <w:numId w:val="3"/>
        </w:numPr>
        <w:suppressAutoHyphens w:val="0"/>
        <w:autoSpaceDE w:val="0"/>
        <w:autoSpaceDN w:val="0"/>
        <w:spacing w:after="0" w:line="240" w:lineRule="auto"/>
        <w:ind w:left="360" w:hanging="360"/>
        <w:jc w:val="both"/>
        <w:rPr>
          <w:lang w:eastAsia="en-US"/>
        </w:rPr>
      </w:pPr>
      <w:r w:rsidRPr="00152249">
        <w:rPr>
          <w:lang w:eastAsia="en-US"/>
        </w:rPr>
        <w:t xml:space="preserve">am examinat conținutul Documentației de Atribuire, inclusiv amendamentul(ele) nr. ____ </w:t>
      </w:r>
      <w:r w:rsidRPr="00152249">
        <w:rPr>
          <w:i/>
          <w:color w:val="FF0000"/>
          <w:highlight w:val="lightGray"/>
          <w:lang w:eastAsia="en-US"/>
        </w:rPr>
        <w:t>[introduceți detalii],</w:t>
      </w:r>
      <w:r w:rsidRPr="00152249">
        <w:rPr>
          <w:i/>
          <w:lang w:eastAsia="en-US"/>
        </w:rPr>
        <w:t xml:space="preserve"> </w:t>
      </w:r>
      <w:r w:rsidRPr="00152249">
        <w:rPr>
          <w:lang w:eastAsia="en-US"/>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7C4CEF8C" w14:textId="77777777" w:rsidR="00152249" w:rsidRPr="00152249" w:rsidRDefault="00152249" w:rsidP="00152249">
      <w:pPr>
        <w:widowControl w:val="0"/>
        <w:numPr>
          <w:ilvl w:val="1"/>
          <w:numId w:val="3"/>
        </w:numPr>
        <w:suppressAutoHyphens w:val="0"/>
        <w:autoSpaceDE w:val="0"/>
        <w:autoSpaceDN w:val="0"/>
        <w:spacing w:after="0" w:line="240" w:lineRule="auto"/>
        <w:ind w:left="360" w:hanging="360"/>
        <w:jc w:val="both"/>
        <w:rPr>
          <w:lang w:eastAsia="en-US"/>
        </w:rPr>
      </w:pPr>
      <w:r w:rsidRPr="00152249">
        <w:rPr>
          <w:lang w:eastAsia="en-US"/>
        </w:rPr>
        <w:t>am examinat cu atenție, am înțeles și am acceptat prin această Ofertă, prevederile legislației achizițiilor publice aplicabile acestei proceduri, așa cum au fost acestea comunicate prin documentele achiziției, în special dar fără a se limita la Legea nr. 98/2016 și HG nr. 395/2016;</w:t>
      </w:r>
    </w:p>
    <w:p w14:paraId="2E8EBEA1" w14:textId="77777777" w:rsidR="00152249" w:rsidRPr="00152249" w:rsidRDefault="00152249" w:rsidP="00152249">
      <w:pPr>
        <w:widowControl w:val="0"/>
        <w:numPr>
          <w:ilvl w:val="1"/>
          <w:numId w:val="3"/>
        </w:numPr>
        <w:suppressAutoHyphens w:val="0"/>
        <w:autoSpaceDE w:val="0"/>
        <w:autoSpaceDN w:val="0"/>
        <w:spacing w:after="0" w:line="240" w:lineRule="auto"/>
        <w:ind w:left="360" w:hanging="360"/>
        <w:jc w:val="both"/>
        <w:rPr>
          <w:lang w:eastAsia="en-US"/>
        </w:rPr>
      </w:pPr>
      <w:r w:rsidRPr="00152249">
        <w:rPr>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533E834" w14:textId="77777777" w:rsidR="00152249" w:rsidRPr="00152249" w:rsidRDefault="00152249" w:rsidP="00152249">
      <w:pPr>
        <w:widowControl w:val="0"/>
        <w:numPr>
          <w:ilvl w:val="1"/>
          <w:numId w:val="3"/>
        </w:numPr>
        <w:suppressAutoHyphens w:val="0"/>
        <w:autoSpaceDE w:val="0"/>
        <w:autoSpaceDN w:val="0"/>
        <w:spacing w:after="0" w:line="240" w:lineRule="auto"/>
        <w:ind w:left="360" w:hanging="360"/>
        <w:jc w:val="both"/>
        <w:rPr>
          <w:lang w:eastAsia="en-US"/>
        </w:rPr>
      </w:pPr>
      <w:r w:rsidRPr="00152249">
        <w:rPr>
          <w:lang w:eastAsia="en-US"/>
        </w:rPr>
        <w:t>după ce am examinat cu atenție documentele achiziției și avem o înțelegere completă asupra acestora ne declarăm mulțumiți de calitatea, cantitatea și gradul de detaliere a acestor documente;</w:t>
      </w:r>
    </w:p>
    <w:p w14:paraId="235FD1D5" w14:textId="77777777" w:rsidR="00152249" w:rsidRPr="00152249" w:rsidRDefault="00152249" w:rsidP="00152249">
      <w:pPr>
        <w:widowControl w:val="0"/>
        <w:numPr>
          <w:ilvl w:val="1"/>
          <w:numId w:val="3"/>
        </w:numPr>
        <w:suppressAutoHyphens w:val="0"/>
        <w:autoSpaceDE w:val="0"/>
        <w:autoSpaceDN w:val="0"/>
        <w:spacing w:after="0" w:line="240" w:lineRule="auto"/>
        <w:ind w:left="360" w:hanging="360"/>
        <w:jc w:val="both"/>
        <w:rPr>
          <w:lang w:eastAsia="en-US"/>
        </w:rPr>
      </w:pPr>
      <w:r w:rsidRPr="00152249">
        <w:rPr>
          <w:lang w:eastAsia="en-US"/>
        </w:rPr>
        <w:t>documentele achiziției au fost suficiente și adecvate pentru pregătirea unei Oferte exacte și Oferta noastră a fost pregătită luând în considerare toate acestea;</w:t>
      </w:r>
    </w:p>
    <w:p w14:paraId="2E01A209" w14:textId="77777777" w:rsidR="00152249" w:rsidRPr="00152249" w:rsidRDefault="00152249" w:rsidP="00152249">
      <w:pPr>
        <w:widowControl w:val="0"/>
        <w:numPr>
          <w:ilvl w:val="1"/>
          <w:numId w:val="3"/>
        </w:numPr>
        <w:suppressAutoHyphens w:val="0"/>
        <w:autoSpaceDE w:val="0"/>
        <w:autoSpaceDN w:val="0"/>
        <w:spacing w:after="0" w:line="240" w:lineRule="auto"/>
        <w:ind w:left="360" w:hanging="360"/>
        <w:jc w:val="both"/>
        <w:rPr>
          <w:lang w:eastAsia="en-US"/>
        </w:rPr>
      </w:pPr>
      <w:r w:rsidRPr="00152249">
        <w:rPr>
          <w:lang w:eastAsia="en-U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FB1FBF4" w14:textId="77777777" w:rsidR="00152249" w:rsidRPr="00152249" w:rsidRDefault="00152249" w:rsidP="00152249">
      <w:pPr>
        <w:widowControl w:val="0"/>
        <w:numPr>
          <w:ilvl w:val="1"/>
          <w:numId w:val="3"/>
        </w:numPr>
        <w:suppressAutoHyphens w:val="0"/>
        <w:autoSpaceDE w:val="0"/>
        <w:autoSpaceDN w:val="0"/>
        <w:spacing w:after="0" w:line="240" w:lineRule="auto"/>
        <w:ind w:left="360" w:hanging="360"/>
        <w:jc w:val="both"/>
        <w:rPr>
          <w:lang w:eastAsia="en-US"/>
        </w:rPr>
      </w:pPr>
      <w:r w:rsidRPr="00152249">
        <w:rPr>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A1B7A76" w14:textId="77777777" w:rsidR="00152249" w:rsidRPr="00152249" w:rsidRDefault="00152249" w:rsidP="00152249">
      <w:pPr>
        <w:widowControl w:val="0"/>
        <w:numPr>
          <w:ilvl w:val="1"/>
          <w:numId w:val="3"/>
        </w:numPr>
        <w:suppressAutoHyphens w:val="0"/>
        <w:autoSpaceDE w:val="0"/>
        <w:autoSpaceDN w:val="0"/>
        <w:spacing w:after="0" w:line="240" w:lineRule="auto"/>
        <w:ind w:left="360" w:hanging="360"/>
        <w:jc w:val="both"/>
        <w:rPr>
          <w:lang w:eastAsia="en-US"/>
        </w:rPr>
      </w:pPr>
      <w:r w:rsidRPr="00152249">
        <w:rPr>
          <w:lang w:eastAsia="en-US"/>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4B35CAE5" w14:textId="77777777" w:rsidR="00152249" w:rsidRPr="00152249" w:rsidRDefault="00152249" w:rsidP="00152249">
      <w:pPr>
        <w:suppressAutoHyphens w:val="0"/>
        <w:spacing w:after="0" w:line="240" w:lineRule="auto"/>
        <w:jc w:val="both"/>
        <w:rPr>
          <w:lang w:eastAsia="en-US"/>
        </w:rPr>
      </w:pPr>
    </w:p>
    <w:p w14:paraId="69B59EB6" w14:textId="77777777" w:rsidR="00152249" w:rsidRPr="00152249" w:rsidRDefault="00152249" w:rsidP="00152249">
      <w:pPr>
        <w:suppressAutoHyphens w:val="0"/>
        <w:spacing w:after="0" w:line="240" w:lineRule="auto"/>
        <w:jc w:val="both"/>
        <w:rPr>
          <w:lang w:eastAsia="en-US"/>
        </w:rPr>
      </w:pPr>
      <w:r w:rsidRPr="00152249">
        <w:rPr>
          <w:lang w:eastAsia="en-US"/>
        </w:rPr>
        <w:lastRenderedPageBreak/>
        <w:t xml:space="preserve">Suntem de acord ca Oferta noastră să rămână valabilă pentru o perioada de ________ </w:t>
      </w:r>
      <w:r w:rsidRPr="00152249">
        <w:rPr>
          <w:i/>
          <w:color w:val="FF0000"/>
          <w:highlight w:val="lightGray"/>
          <w:lang w:eastAsia="en-US"/>
        </w:rPr>
        <w:t>[introduceți numărul]</w:t>
      </w:r>
      <w:r w:rsidRPr="00152249">
        <w:rPr>
          <w:lang w:eastAsia="en-US"/>
        </w:rPr>
        <w:t xml:space="preserve"> zile de la data depunerii Ofertelor și că transmiterea acestei Oferte ne va ține răspunzători. Suntem de acord că aceasta poate fi acceptată în orice moment înainte de expirarea perioadei menționate. </w:t>
      </w:r>
    </w:p>
    <w:p w14:paraId="77969F0E" w14:textId="77777777" w:rsidR="00152249" w:rsidRPr="00152249" w:rsidRDefault="00152249" w:rsidP="00152249">
      <w:pPr>
        <w:suppressAutoHyphens w:val="0"/>
        <w:spacing w:after="0" w:line="240" w:lineRule="auto"/>
        <w:rPr>
          <w:lang w:eastAsia="en-US"/>
        </w:rPr>
      </w:pPr>
    </w:p>
    <w:p w14:paraId="6860CE59" w14:textId="77777777" w:rsidR="00152249" w:rsidRPr="00152249" w:rsidRDefault="00152249" w:rsidP="00152249">
      <w:pPr>
        <w:suppressAutoHyphens w:val="0"/>
        <w:spacing w:after="0" w:line="240" w:lineRule="auto"/>
        <w:jc w:val="both"/>
        <w:rPr>
          <w:lang w:eastAsia="en-US"/>
        </w:rPr>
      </w:pPr>
      <w:r w:rsidRPr="00152249">
        <w:rPr>
          <w:lang w:eastAsia="en-US"/>
        </w:rPr>
        <w:t xml:space="preserve">Subsemnatul, în calitate de reprezentant al Ofertantului </w:t>
      </w:r>
      <w:r w:rsidRPr="00152249">
        <w:rPr>
          <w:bCs/>
          <w:i/>
          <w:color w:val="FF0000"/>
          <w:highlight w:val="lightGray"/>
          <w:lang w:eastAsia="en-US"/>
        </w:rPr>
        <w:t>[introduceți denumirea completă]</w:t>
      </w:r>
      <w:r w:rsidRPr="00152249">
        <w:rPr>
          <w:bCs/>
          <w:i/>
          <w:lang w:eastAsia="en-US"/>
        </w:rPr>
        <w:t xml:space="preserve"> </w:t>
      </w:r>
      <w:r w:rsidRPr="00152249">
        <w:rPr>
          <w:lang w:eastAsia="en-US"/>
        </w:rPr>
        <w:t>în această procedură declar că:</w:t>
      </w:r>
    </w:p>
    <w:p w14:paraId="64D92CAF" w14:textId="77777777" w:rsidR="00152249" w:rsidRPr="00152249" w:rsidRDefault="00152249" w:rsidP="00152249">
      <w:pPr>
        <w:numPr>
          <w:ilvl w:val="0"/>
          <w:numId w:val="4"/>
        </w:numPr>
        <w:suppressAutoHyphens w:val="0"/>
        <w:spacing w:after="0" w:line="240" w:lineRule="auto"/>
        <w:ind w:left="360"/>
        <w:contextualSpacing/>
        <w:jc w:val="both"/>
        <w:rPr>
          <w:rFonts w:eastAsia="Times New Roman"/>
          <w:lang w:eastAsia="en-US"/>
        </w:rPr>
      </w:pPr>
      <w:r w:rsidRPr="00152249">
        <w:rPr>
          <w:rFonts w:eastAsia="Times New Roman"/>
          <w:lang w:eastAsia="en-US"/>
        </w:rPr>
        <w:t>nu am făcut și nu vom face nicio încercare de a induce în eroare alți operatori economici pentru a depune sau nu o Ofertă cu scopul de a distorsiona competiția</w:t>
      </w:r>
    </w:p>
    <w:p w14:paraId="7A94152E" w14:textId="77777777" w:rsidR="00152249" w:rsidRPr="00152249" w:rsidRDefault="00152249" w:rsidP="00152249">
      <w:pPr>
        <w:numPr>
          <w:ilvl w:val="0"/>
          <w:numId w:val="4"/>
        </w:numPr>
        <w:suppressAutoHyphens w:val="0"/>
        <w:spacing w:after="0" w:line="240" w:lineRule="auto"/>
        <w:ind w:left="360"/>
        <w:contextualSpacing/>
        <w:jc w:val="both"/>
        <w:rPr>
          <w:rFonts w:eastAsia="Times New Roman"/>
          <w:lang w:eastAsia="en-US"/>
        </w:rPr>
      </w:pPr>
      <w:r w:rsidRPr="00152249">
        <w:rPr>
          <w:rFonts w:eastAsia="Times New Roman"/>
          <w:lang w:eastAsia="en-US"/>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DFD7D39" w14:textId="77777777" w:rsidR="00152249" w:rsidRPr="00152249" w:rsidRDefault="00152249" w:rsidP="00152249">
      <w:pPr>
        <w:numPr>
          <w:ilvl w:val="0"/>
          <w:numId w:val="4"/>
        </w:numPr>
        <w:suppressAutoHyphens w:val="0"/>
        <w:spacing w:after="0" w:line="240" w:lineRule="auto"/>
        <w:ind w:left="360"/>
        <w:contextualSpacing/>
        <w:jc w:val="both"/>
        <w:rPr>
          <w:rFonts w:eastAsia="Times New Roman"/>
          <w:lang w:eastAsia="en-US"/>
        </w:rPr>
      </w:pPr>
      <w:r w:rsidRPr="00152249">
        <w:rPr>
          <w:rFonts w:eastAsia="Times New Roman"/>
          <w:lang w:eastAsia="en-US"/>
        </w:rPr>
        <w:t xml:space="preserve">noi, împreună cu subcontractanții propuși </w:t>
      </w:r>
      <w:r w:rsidRPr="00152249">
        <w:rPr>
          <w:rFonts w:eastAsia="Times New Roman"/>
          <w:bCs/>
          <w:i/>
          <w:color w:val="FF0000"/>
          <w:highlight w:val="lightGray"/>
          <w:lang w:eastAsia="en-US"/>
        </w:rPr>
        <w:t>[introduceți, dacă este aplicabil, denumirea completă a subcontractanților ale căror capacități au fost utilizate pentru îndeplinirea criteriilor de calificare]</w:t>
      </w:r>
      <w:r w:rsidRPr="00152249">
        <w:rPr>
          <w:rFonts w:eastAsia="Times New Roman"/>
          <w:lang w:eastAsia="en-US"/>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20B9C2C2" w14:textId="77777777" w:rsidR="00152249" w:rsidRPr="00152249" w:rsidRDefault="00152249" w:rsidP="00152249">
      <w:pPr>
        <w:numPr>
          <w:ilvl w:val="0"/>
          <w:numId w:val="4"/>
        </w:numPr>
        <w:suppressAutoHyphens w:val="0"/>
        <w:spacing w:after="0" w:line="240" w:lineRule="auto"/>
        <w:ind w:left="360"/>
        <w:contextualSpacing/>
        <w:jc w:val="both"/>
        <w:rPr>
          <w:rFonts w:eastAsia="Times New Roman"/>
          <w:lang w:eastAsia="en-US"/>
        </w:rPr>
      </w:pPr>
      <w:r w:rsidRPr="00152249">
        <w:rPr>
          <w:rFonts w:eastAsia="Times New Roman"/>
          <w:lang w:eastAsia="en-US"/>
        </w:rPr>
        <w:t>am citit și înțeles pe deplin conținutul modelului de Contract din Documentația de Atribuire, inclusiv dar fără a se limita la cuprinsul articolelor privind cazurile de denunțare unilaterală din contract și acceptăm expres conținutul lor și</w:t>
      </w:r>
      <w:r w:rsidRPr="00152249">
        <w:rPr>
          <w:rFonts w:eastAsia="Times New Roman"/>
          <w:b/>
          <w:lang w:eastAsia="en-US"/>
        </w:rPr>
        <w:t xml:space="preserve"> </w:t>
      </w:r>
      <w:r w:rsidRPr="00152249">
        <w:rPr>
          <w:rFonts w:eastAsia="Times New Roman"/>
          <w:lang w:eastAsia="en-US"/>
        </w:rPr>
        <w:t>efectele lor juridice.</w:t>
      </w:r>
    </w:p>
    <w:p w14:paraId="11715828" w14:textId="77777777" w:rsidR="00152249" w:rsidRPr="00152249" w:rsidRDefault="00152249" w:rsidP="00152249">
      <w:pPr>
        <w:numPr>
          <w:ilvl w:val="0"/>
          <w:numId w:val="4"/>
        </w:numPr>
        <w:suppressAutoHyphens w:val="0"/>
        <w:spacing w:after="0" w:line="240" w:lineRule="auto"/>
        <w:ind w:left="360"/>
        <w:contextualSpacing/>
        <w:jc w:val="both"/>
        <w:rPr>
          <w:rFonts w:eastAsia="Times New Roman"/>
          <w:lang w:eastAsia="en-US"/>
        </w:rPr>
      </w:pPr>
      <w:r w:rsidRPr="00152249">
        <w:rPr>
          <w:rFonts w:eastAsia="Times New Roman"/>
          <w:lang w:eastAsia="en-US"/>
        </w:rPr>
        <w:t xml:space="preserve">până la încheierea şi semnarea contractului de achiziție publică de lucrări această Ofertă, împreună cu comunicarea transmisă de Autoritatea Contractantă </w:t>
      </w:r>
      <w:r w:rsidRPr="00152249">
        <w:rPr>
          <w:rFonts w:eastAsia="Times New Roman"/>
          <w:i/>
          <w:color w:val="FF0000"/>
          <w:highlight w:val="lightGray"/>
          <w:lang w:eastAsia="en-US"/>
        </w:rPr>
        <w:t>[introduceți denumirea Autorității Contractante]</w:t>
      </w:r>
      <w:r w:rsidRPr="00152249">
        <w:rPr>
          <w:rFonts w:eastAsia="Times New Roman"/>
          <w:lang w:eastAsia="en-US"/>
        </w:rPr>
        <w:t>, prin care Oferta noastră este stabilită câștigătoare, vor constitui un angajament ferm pentru noi.</w:t>
      </w:r>
    </w:p>
    <w:p w14:paraId="444FBB8A" w14:textId="77777777" w:rsidR="00152249" w:rsidRPr="00152249" w:rsidRDefault="00152249" w:rsidP="00152249">
      <w:pPr>
        <w:numPr>
          <w:ilvl w:val="0"/>
          <w:numId w:val="4"/>
        </w:numPr>
        <w:suppressAutoHyphens w:val="0"/>
        <w:spacing w:after="0" w:line="240" w:lineRule="auto"/>
        <w:ind w:left="360"/>
        <w:contextualSpacing/>
        <w:jc w:val="both"/>
        <w:rPr>
          <w:rFonts w:eastAsia="Times New Roman"/>
          <w:lang w:eastAsia="en-US"/>
        </w:rPr>
      </w:pPr>
      <w:r w:rsidRPr="00152249">
        <w:rPr>
          <w:rFonts w:eastAsia="Times New Roman"/>
          <w:lang w:eastAsia="en-US"/>
        </w:rPr>
        <w:t>Precizăm că:</w:t>
      </w:r>
    </w:p>
    <w:p w14:paraId="41DA8223" w14:textId="77777777" w:rsidR="00152249" w:rsidRPr="00152249" w:rsidRDefault="00152249" w:rsidP="00152249">
      <w:pPr>
        <w:numPr>
          <w:ilvl w:val="0"/>
          <w:numId w:val="2"/>
        </w:numPr>
        <w:suppressAutoHyphens w:val="0"/>
        <w:spacing w:after="0" w:line="240" w:lineRule="auto"/>
        <w:ind w:left="720"/>
        <w:contextualSpacing/>
        <w:jc w:val="both"/>
        <w:rPr>
          <w:rFonts w:eastAsia="Times New Roman"/>
          <w:lang w:eastAsia="en-US"/>
        </w:rPr>
      </w:pPr>
      <w:r w:rsidRPr="00152249">
        <w:rPr>
          <w:rFonts w:eastAsia="Times New Roman"/>
          <w:lang w:eastAsia="en-US"/>
        </w:rPr>
        <w:t>depunem Ofertă Alternativă, ale cărei detalii sunt prezentate într-un formular de Ofertă separat, marcat în mod clar “Ofertă Alternativă”;</w:t>
      </w:r>
    </w:p>
    <w:p w14:paraId="76BF4CDB" w14:textId="77777777" w:rsidR="00152249" w:rsidRPr="00152249" w:rsidRDefault="00152249" w:rsidP="00152249">
      <w:pPr>
        <w:numPr>
          <w:ilvl w:val="0"/>
          <w:numId w:val="2"/>
        </w:numPr>
        <w:suppressAutoHyphens w:val="0"/>
        <w:spacing w:after="0" w:line="240" w:lineRule="auto"/>
        <w:ind w:left="720"/>
        <w:contextualSpacing/>
        <w:jc w:val="both"/>
        <w:rPr>
          <w:rFonts w:eastAsia="Times New Roman"/>
          <w:lang w:eastAsia="en-US"/>
        </w:rPr>
      </w:pPr>
      <w:r w:rsidRPr="00152249">
        <w:rPr>
          <w:rFonts w:eastAsia="Times New Roman"/>
          <w:lang w:eastAsia="en-US"/>
        </w:rPr>
        <w:t>nu depunem Ofertă Alternativă.</w:t>
      </w:r>
    </w:p>
    <w:p w14:paraId="23F46D17" w14:textId="77777777" w:rsidR="00152249" w:rsidRPr="00152249" w:rsidRDefault="00152249" w:rsidP="00152249">
      <w:pPr>
        <w:suppressAutoHyphens w:val="0"/>
        <w:spacing w:after="0" w:line="240" w:lineRule="auto"/>
        <w:ind w:left="720"/>
        <w:contextualSpacing/>
        <w:jc w:val="both"/>
        <w:rPr>
          <w:rFonts w:eastAsia="Times New Roman"/>
          <w:i/>
          <w:color w:val="FF0000"/>
          <w:lang w:eastAsia="en-US"/>
        </w:rPr>
      </w:pPr>
      <w:r w:rsidRPr="00152249">
        <w:rPr>
          <w:rFonts w:eastAsia="Times New Roman"/>
          <w:i/>
          <w:color w:val="FF0000"/>
          <w:highlight w:val="lightGray"/>
          <w:lang w:eastAsia="en-US"/>
        </w:rPr>
        <w:t>[Se bifează opțiunea corespunzătoare.]</w:t>
      </w:r>
    </w:p>
    <w:p w14:paraId="7309C4D3" w14:textId="77777777" w:rsidR="00152249" w:rsidRPr="00152249" w:rsidRDefault="00152249" w:rsidP="00152249">
      <w:pPr>
        <w:numPr>
          <w:ilvl w:val="0"/>
          <w:numId w:val="4"/>
        </w:numPr>
        <w:suppressAutoHyphens w:val="0"/>
        <w:spacing w:after="0" w:line="240" w:lineRule="auto"/>
        <w:ind w:left="360"/>
        <w:contextualSpacing/>
        <w:jc w:val="both"/>
        <w:rPr>
          <w:rFonts w:eastAsia="Times New Roman"/>
          <w:lang w:eastAsia="en-US"/>
        </w:rPr>
      </w:pPr>
      <w:r w:rsidRPr="00152249">
        <w:rPr>
          <w:rFonts w:eastAsia="Times New Roman"/>
          <w:lang w:eastAsia="en-US"/>
        </w:rPr>
        <w:t xml:space="preserve">Înțelegem că Autoritatea Contractantă </w:t>
      </w:r>
    </w:p>
    <w:p w14:paraId="58D0B8B4" w14:textId="77777777" w:rsidR="00152249" w:rsidRPr="00152249" w:rsidRDefault="00152249" w:rsidP="00152249">
      <w:pPr>
        <w:numPr>
          <w:ilvl w:val="1"/>
          <w:numId w:val="1"/>
        </w:numPr>
        <w:suppressAutoHyphens w:val="0"/>
        <w:spacing w:after="0" w:line="240" w:lineRule="auto"/>
        <w:contextualSpacing/>
        <w:jc w:val="both"/>
        <w:rPr>
          <w:rFonts w:eastAsia="Times New Roman"/>
          <w:lang w:eastAsia="en-US"/>
        </w:rPr>
      </w:pPr>
      <w:r w:rsidRPr="00152249">
        <w:rPr>
          <w:rFonts w:eastAsia="Times New Roman"/>
          <w:lang w:eastAsia="en-US"/>
        </w:rPr>
        <w:t>nu este obligată să continue această procedură de atribuire și că își rezervă dreptul de a anula procedura în orice moment ca urmare a întrunirii condițiilor stabilite în Legea nr. 98/2016.</w:t>
      </w:r>
    </w:p>
    <w:p w14:paraId="5A4ABA84" w14:textId="77777777" w:rsidR="00152249" w:rsidRPr="00152249" w:rsidRDefault="00152249" w:rsidP="00152249">
      <w:pPr>
        <w:numPr>
          <w:ilvl w:val="1"/>
          <w:numId w:val="1"/>
        </w:numPr>
        <w:suppressAutoHyphens w:val="0"/>
        <w:spacing w:after="0" w:line="240" w:lineRule="auto"/>
        <w:contextualSpacing/>
        <w:jc w:val="both"/>
        <w:rPr>
          <w:rFonts w:eastAsia="Times New Roman"/>
          <w:lang w:eastAsia="en-US"/>
        </w:rPr>
      </w:pPr>
      <w:r w:rsidRPr="00152249">
        <w:rPr>
          <w:rFonts w:eastAsia="Times New Roman"/>
          <w:lang w:eastAsia="en-US"/>
        </w:rPr>
        <w:t>nu este obligată să accepte Oferta cu cel mai scăzut preț sau orice altă Ofertă pe care o poate primi.</w:t>
      </w:r>
    </w:p>
    <w:p w14:paraId="7FE22DB8" w14:textId="77777777" w:rsidR="00152249" w:rsidRPr="00152249" w:rsidRDefault="00152249" w:rsidP="00152249">
      <w:pPr>
        <w:numPr>
          <w:ilvl w:val="1"/>
          <w:numId w:val="1"/>
        </w:numPr>
        <w:suppressAutoHyphens w:val="0"/>
        <w:spacing w:after="0" w:line="240" w:lineRule="auto"/>
        <w:contextualSpacing/>
        <w:jc w:val="both"/>
        <w:rPr>
          <w:rFonts w:eastAsia="Times New Roman"/>
          <w:lang w:eastAsia="en-US"/>
        </w:rPr>
      </w:pPr>
      <w:r w:rsidRPr="00152249">
        <w:rPr>
          <w:rFonts w:eastAsia="Times New Roman"/>
          <w:lang w:eastAsia="en-US"/>
        </w:rPr>
        <w:t>în niciun caz nu va fi răspunzătoare pentru eventuale prejudicii determinate de situațiile menționate anterior și garantăm că nu vom ține Autoritatea Contractantă răspunzătoare într-o astfel de situație.</w:t>
      </w:r>
    </w:p>
    <w:p w14:paraId="2300EEE5" w14:textId="77777777" w:rsidR="00152249" w:rsidRPr="00152249" w:rsidRDefault="00152249" w:rsidP="00152249">
      <w:pPr>
        <w:numPr>
          <w:ilvl w:val="0"/>
          <w:numId w:val="4"/>
        </w:numPr>
        <w:suppressAutoHyphens w:val="0"/>
        <w:spacing w:after="0" w:line="240" w:lineRule="auto"/>
        <w:ind w:left="360"/>
        <w:contextualSpacing/>
        <w:jc w:val="both"/>
        <w:rPr>
          <w:rFonts w:eastAsia="Times New Roman"/>
          <w:lang w:eastAsia="en-US"/>
        </w:rPr>
      </w:pPr>
      <w:r w:rsidRPr="00152249">
        <w:rPr>
          <w:rFonts w:eastAsia="Times New Roman"/>
          <w:lang w:eastAsia="en-US"/>
        </w:rPr>
        <w:t xml:space="preserve">Dacă Oferta noastră va fi acceptată, ne angajăm să asigurăm o garanție de bună execuție de ___ </w:t>
      </w:r>
      <w:r w:rsidRPr="00152249">
        <w:rPr>
          <w:rFonts w:eastAsia="Times New Roman"/>
          <w:i/>
          <w:color w:val="FF0000"/>
          <w:highlight w:val="lightGray"/>
          <w:lang w:eastAsia="en-US"/>
        </w:rPr>
        <w:t>[introduceți procentul stabilit în Scrisoarea de intenție a achiziției]</w:t>
      </w:r>
      <w:r w:rsidRPr="00152249">
        <w:rPr>
          <w:rFonts w:eastAsia="Times New Roman"/>
          <w:lang w:eastAsia="en-US"/>
        </w:rPr>
        <w:t xml:space="preserve"> din prețul Contractului.</w:t>
      </w:r>
    </w:p>
    <w:p w14:paraId="75D99530" w14:textId="77777777" w:rsidR="00152249" w:rsidRPr="00152249" w:rsidRDefault="00152249" w:rsidP="00152249">
      <w:pPr>
        <w:numPr>
          <w:ilvl w:val="0"/>
          <w:numId w:val="4"/>
        </w:numPr>
        <w:suppressAutoHyphens w:val="0"/>
        <w:spacing w:after="0" w:line="240" w:lineRule="auto"/>
        <w:ind w:left="360"/>
        <w:contextualSpacing/>
        <w:jc w:val="both"/>
        <w:rPr>
          <w:rFonts w:eastAsia="Times New Roman"/>
          <w:lang w:eastAsia="en-US"/>
        </w:rPr>
      </w:pPr>
      <w:r w:rsidRPr="00152249">
        <w:rPr>
          <w:rFonts w:eastAsia="Times New Roman"/>
          <w:lang w:eastAsia="en-US"/>
        </w:rPr>
        <w:t>Confirmăm că nu participăm în cadrul acestei proceduri pentru atribuirea Contractului pentru care transmitem această Ofertă în nicio altă Ofertă indiferent sub ce formă (individual, ca membru într-o asociere, în calitate de subcontractant).</w:t>
      </w:r>
    </w:p>
    <w:p w14:paraId="373D5603" w14:textId="77777777" w:rsidR="00152249" w:rsidRPr="00152249" w:rsidRDefault="00152249" w:rsidP="00152249">
      <w:pPr>
        <w:numPr>
          <w:ilvl w:val="0"/>
          <w:numId w:val="4"/>
        </w:numPr>
        <w:suppressAutoHyphens w:val="0"/>
        <w:spacing w:after="0" w:line="240" w:lineRule="auto"/>
        <w:ind w:left="360"/>
        <w:contextualSpacing/>
        <w:jc w:val="both"/>
        <w:rPr>
          <w:rFonts w:eastAsia="Times New Roman"/>
          <w:lang w:eastAsia="en-US"/>
        </w:rPr>
      </w:pPr>
      <w:r w:rsidRPr="00152249">
        <w:rPr>
          <w:rFonts w:eastAsia="Times New Roman"/>
          <w:lang w:eastAsia="en-US"/>
        </w:rPr>
        <w:t>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4719896E" w14:textId="77777777" w:rsidR="00152249" w:rsidRPr="00152249" w:rsidRDefault="00152249" w:rsidP="00152249">
      <w:pPr>
        <w:suppressAutoHyphens w:val="0"/>
        <w:spacing w:after="0" w:line="240" w:lineRule="auto"/>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152249" w:rsidRPr="00152249" w14:paraId="1343A9A0" w14:textId="77777777" w:rsidTr="00DF2ECE">
        <w:tc>
          <w:tcPr>
            <w:tcW w:w="1250" w:type="dxa"/>
            <w:shd w:val="clear" w:color="auto" w:fill="auto"/>
          </w:tcPr>
          <w:p w14:paraId="39BA20B8" w14:textId="77777777" w:rsidR="00152249" w:rsidRPr="00152249" w:rsidRDefault="00152249" w:rsidP="00152249">
            <w:pPr>
              <w:numPr>
                <w:ilvl w:val="1"/>
                <w:numId w:val="0"/>
              </w:numPr>
              <w:tabs>
                <w:tab w:val="num" w:pos="360"/>
              </w:tabs>
              <w:suppressAutoHyphens w:val="0"/>
              <w:jc w:val="center"/>
              <w:rPr>
                <w:rFonts w:eastAsia="Times New Roman"/>
                <w:lang w:eastAsia="en-US"/>
              </w:rPr>
            </w:pPr>
            <w:r w:rsidRPr="00152249">
              <w:rPr>
                <w:rFonts w:eastAsia="Times New Roman"/>
                <w:lang w:eastAsia="en-US"/>
              </w:rPr>
              <w:t>Nr. Crt.</w:t>
            </w:r>
          </w:p>
        </w:tc>
        <w:tc>
          <w:tcPr>
            <w:tcW w:w="6853" w:type="dxa"/>
            <w:shd w:val="clear" w:color="auto" w:fill="auto"/>
          </w:tcPr>
          <w:p w14:paraId="348611EE" w14:textId="77777777" w:rsidR="00152249" w:rsidRPr="00152249" w:rsidRDefault="00152249" w:rsidP="00152249">
            <w:pPr>
              <w:numPr>
                <w:ilvl w:val="1"/>
                <w:numId w:val="0"/>
              </w:numPr>
              <w:tabs>
                <w:tab w:val="num" w:pos="360"/>
              </w:tabs>
              <w:suppressAutoHyphens w:val="0"/>
              <w:jc w:val="center"/>
              <w:rPr>
                <w:rFonts w:eastAsia="Times New Roman"/>
                <w:lang w:eastAsia="en-US"/>
              </w:rPr>
            </w:pPr>
            <w:r w:rsidRPr="00152249">
              <w:rPr>
                <w:rFonts w:eastAsia="Times New Roman"/>
                <w:lang w:eastAsia="en-US"/>
              </w:rPr>
              <w:t>Referința din Propunerea Tehnică sau Propunerea Financiară</w:t>
            </w:r>
          </w:p>
          <w:p w14:paraId="166A9E32" w14:textId="77777777" w:rsidR="00152249" w:rsidRPr="00152249" w:rsidRDefault="00152249" w:rsidP="00152249">
            <w:pPr>
              <w:numPr>
                <w:ilvl w:val="1"/>
                <w:numId w:val="0"/>
              </w:numPr>
              <w:tabs>
                <w:tab w:val="num" w:pos="360"/>
              </w:tabs>
              <w:suppressAutoHyphens w:val="0"/>
              <w:jc w:val="center"/>
              <w:rPr>
                <w:rFonts w:eastAsia="Times New Roman"/>
                <w:lang w:eastAsia="en-US"/>
              </w:rPr>
            </w:pPr>
            <w:r w:rsidRPr="00152249">
              <w:rPr>
                <w:rFonts w:eastAsia="Times New Roman"/>
                <w:i/>
                <w:color w:val="FF0000"/>
                <w:highlight w:val="lightGray"/>
                <w:lang w:eastAsia="de-DE"/>
              </w:rPr>
              <w:lastRenderedPageBreak/>
              <w:t>[introduceți numărul paginii, de la paragraful nr. ... la paragraful nr. ...]</w:t>
            </w:r>
          </w:p>
        </w:tc>
      </w:tr>
      <w:tr w:rsidR="00152249" w:rsidRPr="00152249" w14:paraId="48AE8278" w14:textId="77777777" w:rsidTr="00DF2ECE">
        <w:tc>
          <w:tcPr>
            <w:tcW w:w="1250" w:type="dxa"/>
            <w:shd w:val="clear" w:color="auto" w:fill="auto"/>
          </w:tcPr>
          <w:p w14:paraId="25CF2137" w14:textId="77777777" w:rsidR="00152249" w:rsidRPr="00152249" w:rsidRDefault="00152249" w:rsidP="00152249">
            <w:pPr>
              <w:numPr>
                <w:ilvl w:val="1"/>
                <w:numId w:val="0"/>
              </w:numPr>
              <w:tabs>
                <w:tab w:val="num" w:pos="360"/>
              </w:tabs>
              <w:suppressAutoHyphens w:val="0"/>
              <w:jc w:val="both"/>
              <w:rPr>
                <w:rFonts w:eastAsia="Times New Roman"/>
                <w:lang w:eastAsia="en-US"/>
              </w:rPr>
            </w:pPr>
            <w:r w:rsidRPr="00152249">
              <w:rPr>
                <w:rFonts w:eastAsia="Times New Roman"/>
                <w:lang w:eastAsia="en-US"/>
              </w:rPr>
              <w:lastRenderedPageBreak/>
              <w:t xml:space="preserve">1. </w:t>
            </w:r>
          </w:p>
        </w:tc>
        <w:tc>
          <w:tcPr>
            <w:tcW w:w="6853" w:type="dxa"/>
            <w:shd w:val="clear" w:color="auto" w:fill="auto"/>
          </w:tcPr>
          <w:p w14:paraId="1639F667" w14:textId="77777777" w:rsidR="00152249" w:rsidRPr="00152249" w:rsidRDefault="00152249" w:rsidP="00152249">
            <w:pPr>
              <w:numPr>
                <w:ilvl w:val="1"/>
                <w:numId w:val="0"/>
              </w:numPr>
              <w:tabs>
                <w:tab w:val="num" w:pos="360"/>
              </w:tabs>
              <w:suppressAutoHyphens w:val="0"/>
              <w:jc w:val="center"/>
              <w:rPr>
                <w:rFonts w:eastAsia="Times New Roman"/>
                <w:lang w:eastAsia="en-US"/>
              </w:rPr>
            </w:pPr>
            <w:r w:rsidRPr="00152249">
              <w:rPr>
                <w:rFonts w:eastAsia="Times New Roman"/>
                <w:lang w:eastAsia="en-US"/>
              </w:rPr>
              <w:t xml:space="preserve">.... </w:t>
            </w:r>
            <w:r w:rsidRPr="00152249">
              <w:rPr>
                <w:rFonts w:eastAsia="Times New Roman"/>
                <w:i/>
                <w:color w:val="FF0000"/>
                <w:highlight w:val="lightGray"/>
                <w:lang w:eastAsia="de-DE"/>
              </w:rPr>
              <w:t>[introduceți informația]</w:t>
            </w:r>
          </w:p>
        </w:tc>
      </w:tr>
      <w:tr w:rsidR="00152249" w:rsidRPr="00152249" w14:paraId="544A3C54" w14:textId="77777777" w:rsidTr="00DF2ECE">
        <w:tc>
          <w:tcPr>
            <w:tcW w:w="1250" w:type="dxa"/>
            <w:shd w:val="clear" w:color="auto" w:fill="auto"/>
          </w:tcPr>
          <w:p w14:paraId="69D00025" w14:textId="77777777" w:rsidR="00152249" w:rsidRPr="00152249" w:rsidRDefault="00152249" w:rsidP="00152249">
            <w:pPr>
              <w:numPr>
                <w:ilvl w:val="1"/>
                <w:numId w:val="0"/>
              </w:numPr>
              <w:tabs>
                <w:tab w:val="num" w:pos="360"/>
              </w:tabs>
              <w:suppressAutoHyphens w:val="0"/>
              <w:jc w:val="both"/>
              <w:rPr>
                <w:rFonts w:eastAsia="Times New Roman"/>
                <w:lang w:eastAsia="en-US"/>
              </w:rPr>
            </w:pPr>
            <w:r w:rsidRPr="00152249">
              <w:rPr>
                <w:rFonts w:eastAsia="Times New Roman"/>
                <w:lang w:eastAsia="en-US"/>
              </w:rPr>
              <w:t xml:space="preserve">2. </w:t>
            </w:r>
          </w:p>
        </w:tc>
        <w:tc>
          <w:tcPr>
            <w:tcW w:w="6853" w:type="dxa"/>
            <w:shd w:val="clear" w:color="auto" w:fill="auto"/>
          </w:tcPr>
          <w:p w14:paraId="6BA28160" w14:textId="77777777" w:rsidR="00152249" w:rsidRPr="00152249" w:rsidRDefault="00152249" w:rsidP="00152249">
            <w:pPr>
              <w:numPr>
                <w:ilvl w:val="1"/>
                <w:numId w:val="0"/>
              </w:numPr>
              <w:tabs>
                <w:tab w:val="num" w:pos="360"/>
              </w:tabs>
              <w:suppressAutoHyphens w:val="0"/>
              <w:jc w:val="center"/>
              <w:rPr>
                <w:rFonts w:eastAsia="Times New Roman"/>
                <w:lang w:eastAsia="en-US"/>
              </w:rPr>
            </w:pPr>
            <w:r w:rsidRPr="00152249">
              <w:rPr>
                <w:rFonts w:eastAsia="Times New Roman"/>
                <w:lang w:eastAsia="en-US"/>
              </w:rPr>
              <w:t xml:space="preserve">.... </w:t>
            </w:r>
            <w:r w:rsidRPr="00152249">
              <w:rPr>
                <w:rFonts w:eastAsia="Times New Roman"/>
                <w:i/>
                <w:color w:val="FF0000"/>
                <w:highlight w:val="lightGray"/>
                <w:lang w:eastAsia="de-DE"/>
              </w:rPr>
              <w:t>[introduceți informația]</w:t>
            </w:r>
          </w:p>
        </w:tc>
      </w:tr>
    </w:tbl>
    <w:p w14:paraId="3EF9577B" w14:textId="77777777" w:rsidR="00152249" w:rsidRPr="00152249" w:rsidRDefault="00152249" w:rsidP="00152249">
      <w:pPr>
        <w:numPr>
          <w:ilvl w:val="1"/>
          <w:numId w:val="0"/>
        </w:numPr>
        <w:tabs>
          <w:tab w:val="num" w:pos="360"/>
        </w:tabs>
        <w:suppressAutoHyphens w:val="0"/>
        <w:spacing w:after="0" w:line="240" w:lineRule="auto"/>
        <w:ind w:left="360"/>
        <w:jc w:val="both"/>
        <w:rPr>
          <w:lang w:eastAsia="en-US"/>
        </w:rPr>
      </w:pPr>
    </w:p>
    <w:p w14:paraId="7E9DD1E9" w14:textId="77777777" w:rsidR="00152249" w:rsidRPr="00152249" w:rsidRDefault="00152249" w:rsidP="00152249">
      <w:pPr>
        <w:numPr>
          <w:ilvl w:val="1"/>
          <w:numId w:val="0"/>
        </w:numPr>
        <w:tabs>
          <w:tab w:val="num" w:pos="360"/>
        </w:tabs>
        <w:suppressAutoHyphens w:val="0"/>
        <w:spacing w:after="0" w:line="240" w:lineRule="auto"/>
        <w:ind w:left="360"/>
        <w:jc w:val="both"/>
        <w:rPr>
          <w:lang w:eastAsia="en-US"/>
        </w:rPr>
      </w:pPr>
      <w:r w:rsidRPr="00152249">
        <w:rPr>
          <w:lang w:eastAsia="en-US"/>
        </w:rPr>
        <w:t>De asemenea, precizăm că motivele pentru care părțile/informațiile mai sus menționate din Propunerea Tehnică și din Propunerea Financiară sunt confidențiale sunt următoarele:</w:t>
      </w:r>
    </w:p>
    <w:p w14:paraId="078ADBBF" w14:textId="77777777" w:rsidR="00152249" w:rsidRPr="00152249" w:rsidRDefault="00152249" w:rsidP="00152249">
      <w:pPr>
        <w:numPr>
          <w:ilvl w:val="1"/>
          <w:numId w:val="0"/>
        </w:numPr>
        <w:tabs>
          <w:tab w:val="num" w:pos="360"/>
        </w:tabs>
        <w:suppressAutoHyphens w:val="0"/>
        <w:spacing w:after="0" w:line="240" w:lineRule="auto"/>
        <w:ind w:left="360"/>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152249" w:rsidRPr="00152249" w14:paraId="2226AF6D" w14:textId="77777777" w:rsidTr="00DF2ECE">
        <w:tc>
          <w:tcPr>
            <w:tcW w:w="1248" w:type="dxa"/>
            <w:shd w:val="clear" w:color="auto" w:fill="auto"/>
          </w:tcPr>
          <w:p w14:paraId="751CEADA" w14:textId="77777777" w:rsidR="00152249" w:rsidRPr="00152249" w:rsidRDefault="00152249" w:rsidP="00152249">
            <w:pPr>
              <w:numPr>
                <w:ilvl w:val="1"/>
                <w:numId w:val="0"/>
              </w:numPr>
              <w:tabs>
                <w:tab w:val="num" w:pos="360"/>
              </w:tabs>
              <w:suppressAutoHyphens w:val="0"/>
              <w:jc w:val="both"/>
              <w:rPr>
                <w:rFonts w:eastAsia="Times New Roman"/>
                <w:lang w:eastAsia="en-US"/>
              </w:rPr>
            </w:pPr>
            <w:r w:rsidRPr="00152249">
              <w:rPr>
                <w:rFonts w:eastAsia="Times New Roman"/>
                <w:lang w:eastAsia="en-US"/>
              </w:rPr>
              <w:t xml:space="preserve">Nr. Crt. </w:t>
            </w:r>
          </w:p>
        </w:tc>
        <w:tc>
          <w:tcPr>
            <w:tcW w:w="6855" w:type="dxa"/>
            <w:shd w:val="clear" w:color="auto" w:fill="auto"/>
          </w:tcPr>
          <w:p w14:paraId="716A9D6F" w14:textId="77777777" w:rsidR="00152249" w:rsidRPr="00152249" w:rsidRDefault="00152249" w:rsidP="00152249">
            <w:pPr>
              <w:numPr>
                <w:ilvl w:val="1"/>
                <w:numId w:val="0"/>
              </w:numPr>
              <w:tabs>
                <w:tab w:val="num" w:pos="360"/>
              </w:tabs>
              <w:suppressAutoHyphens w:val="0"/>
              <w:jc w:val="center"/>
              <w:rPr>
                <w:rFonts w:eastAsia="Times New Roman"/>
                <w:lang w:eastAsia="en-US"/>
              </w:rPr>
            </w:pPr>
            <w:r w:rsidRPr="00152249">
              <w:rPr>
                <w:rFonts w:eastAsia="Times New Roman"/>
                <w:lang w:eastAsia="en-US"/>
              </w:rPr>
              <w:t>Motivele pentru care părțile/informațiile mai sus menționate din Propunerea Tehnică și din Propunerea Financiară sunt confidențiale</w:t>
            </w:r>
          </w:p>
        </w:tc>
      </w:tr>
      <w:tr w:rsidR="00152249" w:rsidRPr="00152249" w14:paraId="04FBC1AD" w14:textId="77777777" w:rsidTr="00DF2ECE">
        <w:tc>
          <w:tcPr>
            <w:tcW w:w="1248" w:type="dxa"/>
            <w:shd w:val="clear" w:color="auto" w:fill="auto"/>
          </w:tcPr>
          <w:p w14:paraId="4124A511" w14:textId="77777777" w:rsidR="00152249" w:rsidRPr="00152249" w:rsidRDefault="00152249" w:rsidP="00152249">
            <w:pPr>
              <w:numPr>
                <w:ilvl w:val="1"/>
                <w:numId w:val="0"/>
              </w:numPr>
              <w:tabs>
                <w:tab w:val="num" w:pos="360"/>
              </w:tabs>
              <w:suppressAutoHyphens w:val="0"/>
              <w:jc w:val="both"/>
              <w:rPr>
                <w:rFonts w:eastAsia="Times New Roman"/>
                <w:lang w:eastAsia="en-US"/>
              </w:rPr>
            </w:pPr>
            <w:r w:rsidRPr="00152249">
              <w:rPr>
                <w:rFonts w:eastAsia="Times New Roman"/>
                <w:lang w:eastAsia="en-US"/>
              </w:rPr>
              <w:t xml:space="preserve">1. </w:t>
            </w:r>
          </w:p>
        </w:tc>
        <w:tc>
          <w:tcPr>
            <w:tcW w:w="6855" w:type="dxa"/>
            <w:shd w:val="clear" w:color="auto" w:fill="auto"/>
          </w:tcPr>
          <w:p w14:paraId="35DD470E" w14:textId="77777777" w:rsidR="00152249" w:rsidRPr="00152249" w:rsidRDefault="00152249" w:rsidP="00152249">
            <w:pPr>
              <w:numPr>
                <w:ilvl w:val="1"/>
                <w:numId w:val="0"/>
              </w:numPr>
              <w:tabs>
                <w:tab w:val="num" w:pos="360"/>
              </w:tabs>
              <w:suppressAutoHyphens w:val="0"/>
              <w:jc w:val="center"/>
              <w:rPr>
                <w:rFonts w:eastAsia="Times New Roman"/>
                <w:lang w:eastAsia="en-US"/>
              </w:rPr>
            </w:pPr>
            <w:r w:rsidRPr="00152249">
              <w:rPr>
                <w:rFonts w:eastAsia="Times New Roman"/>
                <w:lang w:eastAsia="en-US"/>
              </w:rPr>
              <w:t xml:space="preserve">.... </w:t>
            </w:r>
            <w:r w:rsidRPr="00152249">
              <w:rPr>
                <w:rFonts w:eastAsia="Times New Roman"/>
                <w:i/>
                <w:color w:val="FF0000"/>
                <w:highlight w:val="lightGray"/>
                <w:lang w:eastAsia="de-DE"/>
              </w:rPr>
              <w:t>[prezentați motivul]</w:t>
            </w:r>
          </w:p>
        </w:tc>
      </w:tr>
      <w:tr w:rsidR="00152249" w:rsidRPr="00152249" w14:paraId="66B7C35E" w14:textId="77777777" w:rsidTr="00DF2ECE">
        <w:tc>
          <w:tcPr>
            <w:tcW w:w="1248" w:type="dxa"/>
            <w:shd w:val="clear" w:color="auto" w:fill="auto"/>
          </w:tcPr>
          <w:p w14:paraId="4941B84E" w14:textId="77777777" w:rsidR="00152249" w:rsidRPr="00152249" w:rsidRDefault="00152249" w:rsidP="00152249">
            <w:pPr>
              <w:numPr>
                <w:ilvl w:val="1"/>
                <w:numId w:val="0"/>
              </w:numPr>
              <w:tabs>
                <w:tab w:val="num" w:pos="360"/>
              </w:tabs>
              <w:suppressAutoHyphens w:val="0"/>
              <w:jc w:val="both"/>
              <w:rPr>
                <w:rFonts w:eastAsia="Times New Roman"/>
                <w:lang w:eastAsia="en-US"/>
              </w:rPr>
            </w:pPr>
            <w:r w:rsidRPr="00152249">
              <w:rPr>
                <w:rFonts w:eastAsia="Times New Roman"/>
                <w:lang w:eastAsia="en-US"/>
              </w:rPr>
              <w:t xml:space="preserve">2. </w:t>
            </w:r>
          </w:p>
        </w:tc>
        <w:tc>
          <w:tcPr>
            <w:tcW w:w="6855" w:type="dxa"/>
            <w:shd w:val="clear" w:color="auto" w:fill="auto"/>
          </w:tcPr>
          <w:p w14:paraId="7948537C" w14:textId="77777777" w:rsidR="00152249" w:rsidRPr="00152249" w:rsidRDefault="00152249" w:rsidP="00152249">
            <w:pPr>
              <w:numPr>
                <w:ilvl w:val="1"/>
                <w:numId w:val="0"/>
              </w:numPr>
              <w:tabs>
                <w:tab w:val="num" w:pos="360"/>
              </w:tabs>
              <w:suppressAutoHyphens w:val="0"/>
              <w:jc w:val="center"/>
              <w:rPr>
                <w:rFonts w:eastAsia="Times New Roman"/>
                <w:lang w:eastAsia="en-US"/>
              </w:rPr>
            </w:pPr>
            <w:r w:rsidRPr="00152249">
              <w:rPr>
                <w:rFonts w:eastAsia="Times New Roman"/>
                <w:lang w:eastAsia="en-US"/>
              </w:rPr>
              <w:t xml:space="preserve">.... </w:t>
            </w:r>
            <w:r w:rsidRPr="00152249">
              <w:rPr>
                <w:rFonts w:eastAsia="Times New Roman"/>
                <w:i/>
                <w:color w:val="FF0000"/>
                <w:highlight w:val="lightGray"/>
                <w:lang w:eastAsia="de-DE"/>
              </w:rPr>
              <w:t>[prezentați motivul]</w:t>
            </w:r>
          </w:p>
        </w:tc>
      </w:tr>
    </w:tbl>
    <w:p w14:paraId="32CEC8C9" w14:textId="77777777" w:rsidR="00152249" w:rsidRPr="00152249" w:rsidRDefault="00152249" w:rsidP="00152249">
      <w:pPr>
        <w:numPr>
          <w:ilvl w:val="1"/>
          <w:numId w:val="0"/>
        </w:numPr>
        <w:tabs>
          <w:tab w:val="num" w:pos="360"/>
        </w:tabs>
        <w:suppressAutoHyphens w:val="0"/>
        <w:spacing w:after="0" w:line="240" w:lineRule="auto"/>
        <w:jc w:val="both"/>
        <w:rPr>
          <w:lang w:eastAsia="en-US"/>
        </w:rPr>
      </w:pPr>
    </w:p>
    <w:p w14:paraId="41F9A67A" w14:textId="77777777" w:rsidR="00152249" w:rsidRPr="00152249" w:rsidRDefault="00152249" w:rsidP="00152249">
      <w:pPr>
        <w:numPr>
          <w:ilvl w:val="1"/>
          <w:numId w:val="0"/>
        </w:numPr>
        <w:tabs>
          <w:tab w:val="num" w:pos="360"/>
        </w:tabs>
        <w:suppressAutoHyphens w:val="0"/>
        <w:spacing w:after="0" w:line="240" w:lineRule="auto"/>
        <w:jc w:val="both"/>
        <w:rPr>
          <w:lang w:eastAsia="en-US"/>
        </w:rPr>
      </w:pPr>
    </w:p>
    <w:tbl>
      <w:tblPr>
        <w:tblW w:w="9835" w:type="dxa"/>
        <w:tblLayout w:type="fixed"/>
        <w:tblLook w:val="01E0" w:firstRow="1" w:lastRow="1" w:firstColumn="1" w:lastColumn="1" w:noHBand="0" w:noVBand="0"/>
      </w:tblPr>
      <w:tblGrid>
        <w:gridCol w:w="5070"/>
        <w:gridCol w:w="4765"/>
      </w:tblGrid>
      <w:tr w:rsidR="00152249" w:rsidRPr="00152249" w14:paraId="0268BF1C" w14:textId="77777777" w:rsidTr="00DF2ECE">
        <w:tc>
          <w:tcPr>
            <w:tcW w:w="5070" w:type="dxa"/>
          </w:tcPr>
          <w:p w14:paraId="21747FE5" w14:textId="77777777" w:rsidR="00152249" w:rsidRPr="00152249" w:rsidRDefault="00152249" w:rsidP="00152249">
            <w:pPr>
              <w:suppressAutoHyphens w:val="0"/>
              <w:spacing w:after="0" w:line="240" w:lineRule="auto"/>
              <w:rPr>
                <w:lang w:eastAsia="en-US"/>
              </w:rPr>
            </w:pPr>
            <w:r w:rsidRPr="00152249">
              <w:rPr>
                <w:lang w:eastAsia="en-US"/>
              </w:rPr>
              <w:t xml:space="preserve">Semnătura a reprezentantului Ofertantului, </w:t>
            </w:r>
          </w:p>
        </w:tc>
        <w:tc>
          <w:tcPr>
            <w:tcW w:w="4765" w:type="dxa"/>
          </w:tcPr>
          <w:p w14:paraId="0D5B4B69" w14:textId="77777777" w:rsidR="00152249" w:rsidRPr="00152249" w:rsidRDefault="00152249" w:rsidP="00152249">
            <w:pPr>
              <w:suppressAutoHyphens w:val="0"/>
              <w:spacing w:after="0" w:line="240" w:lineRule="auto"/>
              <w:jc w:val="center"/>
              <w:rPr>
                <w:lang w:eastAsia="en-US"/>
              </w:rPr>
            </w:pPr>
            <w:r w:rsidRPr="00152249">
              <w:rPr>
                <w:lang w:eastAsia="en-US"/>
              </w:rPr>
              <w:t>......................................................................</w:t>
            </w:r>
          </w:p>
        </w:tc>
      </w:tr>
      <w:tr w:rsidR="00152249" w:rsidRPr="00152249" w14:paraId="6146E04E" w14:textId="77777777" w:rsidTr="00DF2ECE">
        <w:tc>
          <w:tcPr>
            <w:tcW w:w="5070" w:type="dxa"/>
          </w:tcPr>
          <w:p w14:paraId="07783EFC" w14:textId="77777777" w:rsidR="00152249" w:rsidRPr="00152249" w:rsidRDefault="00152249" w:rsidP="00152249">
            <w:pPr>
              <w:suppressAutoHyphens w:val="0"/>
              <w:spacing w:after="0" w:line="240" w:lineRule="auto"/>
              <w:rPr>
                <w:lang w:eastAsia="en-US"/>
              </w:rPr>
            </w:pPr>
            <w:r w:rsidRPr="00152249">
              <w:rPr>
                <w:lang w:eastAsia="en-US"/>
              </w:rPr>
              <w:t xml:space="preserve">Numele semnatarului, </w:t>
            </w:r>
          </w:p>
        </w:tc>
        <w:tc>
          <w:tcPr>
            <w:tcW w:w="4765" w:type="dxa"/>
          </w:tcPr>
          <w:p w14:paraId="2B150AAA" w14:textId="77777777" w:rsidR="00152249" w:rsidRPr="00152249" w:rsidRDefault="00152249" w:rsidP="00152249">
            <w:pPr>
              <w:suppressAutoHyphens w:val="0"/>
              <w:spacing w:after="0" w:line="240" w:lineRule="auto"/>
              <w:jc w:val="center"/>
              <w:rPr>
                <w:lang w:eastAsia="en-US"/>
              </w:rPr>
            </w:pPr>
            <w:r w:rsidRPr="00152249">
              <w:rPr>
                <w:lang w:eastAsia="en-US"/>
              </w:rPr>
              <w:t>......................................................................</w:t>
            </w:r>
          </w:p>
        </w:tc>
      </w:tr>
      <w:tr w:rsidR="00152249" w:rsidRPr="00152249" w14:paraId="5A424926" w14:textId="77777777" w:rsidTr="00DF2ECE">
        <w:tc>
          <w:tcPr>
            <w:tcW w:w="5070" w:type="dxa"/>
          </w:tcPr>
          <w:p w14:paraId="77180901" w14:textId="77777777" w:rsidR="00152249" w:rsidRPr="00152249" w:rsidRDefault="00152249" w:rsidP="00152249">
            <w:pPr>
              <w:suppressAutoHyphens w:val="0"/>
              <w:spacing w:after="0" w:line="240" w:lineRule="auto"/>
              <w:rPr>
                <w:lang w:eastAsia="en-US"/>
              </w:rPr>
            </w:pPr>
            <w:r w:rsidRPr="00152249">
              <w:rPr>
                <w:lang w:eastAsia="en-US"/>
              </w:rPr>
              <w:t xml:space="preserve">Capacitatea/calitatea semnatarului Ofertei </w:t>
            </w:r>
          </w:p>
        </w:tc>
        <w:tc>
          <w:tcPr>
            <w:tcW w:w="4765" w:type="dxa"/>
          </w:tcPr>
          <w:p w14:paraId="701E6CD6" w14:textId="77777777" w:rsidR="00152249" w:rsidRPr="00152249" w:rsidRDefault="00152249" w:rsidP="00152249">
            <w:pPr>
              <w:suppressAutoHyphens w:val="0"/>
              <w:spacing w:after="0" w:line="240" w:lineRule="auto"/>
              <w:jc w:val="center"/>
              <w:rPr>
                <w:lang w:eastAsia="en-US"/>
              </w:rPr>
            </w:pPr>
            <w:r w:rsidRPr="00152249">
              <w:rPr>
                <w:lang w:eastAsia="en-US"/>
              </w:rPr>
              <w:t>......................................................................</w:t>
            </w:r>
          </w:p>
        </w:tc>
      </w:tr>
    </w:tbl>
    <w:p w14:paraId="3BFD16F0" w14:textId="77777777" w:rsidR="00152249" w:rsidRPr="00152249" w:rsidRDefault="00152249" w:rsidP="00152249">
      <w:pPr>
        <w:suppressAutoHyphens w:val="0"/>
        <w:spacing w:after="0" w:line="240" w:lineRule="auto"/>
        <w:ind w:left="4236" w:right="72" w:firstLine="706"/>
        <w:rPr>
          <w:bCs/>
          <w:lang w:eastAsia="en-US"/>
        </w:rPr>
      </w:pPr>
    </w:p>
    <w:p w14:paraId="7765D0BF" w14:textId="77777777" w:rsidR="00152249" w:rsidRPr="00152249" w:rsidRDefault="00152249" w:rsidP="00152249">
      <w:pPr>
        <w:suppressAutoHyphens w:val="0"/>
        <w:spacing w:after="0" w:line="240" w:lineRule="auto"/>
        <w:rPr>
          <w:lang w:eastAsia="en-US"/>
        </w:rPr>
      </w:pPr>
    </w:p>
    <w:p w14:paraId="18062E3E" w14:textId="77777777" w:rsidR="00152249" w:rsidRPr="00152249" w:rsidRDefault="00152249" w:rsidP="00152249">
      <w:pPr>
        <w:suppressAutoHyphens w:val="0"/>
        <w:spacing w:after="0" w:line="240" w:lineRule="auto"/>
        <w:rPr>
          <w:lang w:eastAsia="en-US"/>
        </w:rPr>
      </w:pPr>
    </w:p>
    <w:p w14:paraId="4028C7EE" w14:textId="77777777" w:rsidR="00152249" w:rsidRPr="00152249" w:rsidRDefault="00152249" w:rsidP="00152249">
      <w:pPr>
        <w:suppressAutoHyphens w:val="0"/>
        <w:spacing w:after="0" w:line="240" w:lineRule="auto"/>
        <w:rPr>
          <w:lang w:eastAsia="en-US"/>
        </w:rPr>
      </w:pPr>
    </w:p>
    <w:p w14:paraId="778AD345" w14:textId="77777777" w:rsidR="00152249" w:rsidRPr="00152249" w:rsidRDefault="00152249" w:rsidP="00152249">
      <w:pPr>
        <w:suppressAutoHyphens w:val="0"/>
        <w:spacing w:after="0" w:line="240" w:lineRule="auto"/>
        <w:rPr>
          <w:lang w:eastAsia="en-US"/>
        </w:rPr>
      </w:pPr>
    </w:p>
    <w:p w14:paraId="23D7E7CB" w14:textId="77777777" w:rsidR="00152249" w:rsidRPr="00152249" w:rsidRDefault="00152249" w:rsidP="00152249">
      <w:pPr>
        <w:suppressAutoHyphens w:val="0"/>
        <w:spacing w:after="0" w:line="240" w:lineRule="auto"/>
        <w:rPr>
          <w:lang w:eastAsia="en-US"/>
        </w:rPr>
      </w:pPr>
    </w:p>
    <w:p w14:paraId="2CE4159D" w14:textId="77777777" w:rsidR="00152249" w:rsidRPr="00152249" w:rsidRDefault="00152249" w:rsidP="00152249">
      <w:pPr>
        <w:suppressAutoHyphens w:val="0"/>
        <w:spacing w:after="0" w:line="240" w:lineRule="auto"/>
        <w:rPr>
          <w:lang w:eastAsia="en-US"/>
        </w:rPr>
      </w:pPr>
    </w:p>
    <w:p w14:paraId="451DEAB9" w14:textId="77777777" w:rsidR="00152249" w:rsidRPr="00152249" w:rsidRDefault="00152249" w:rsidP="00152249">
      <w:pPr>
        <w:suppressAutoHyphens w:val="0"/>
        <w:spacing w:after="0" w:line="240" w:lineRule="auto"/>
        <w:rPr>
          <w:lang w:eastAsia="en-US"/>
        </w:rPr>
      </w:pPr>
    </w:p>
    <w:p w14:paraId="27C28803" w14:textId="77777777" w:rsidR="00152249" w:rsidRPr="00152249" w:rsidRDefault="00152249" w:rsidP="00152249">
      <w:pPr>
        <w:suppressAutoHyphens w:val="0"/>
        <w:spacing w:after="0" w:line="240" w:lineRule="auto"/>
        <w:rPr>
          <w:lang w:eastAsia="en-US"/>
        </w:rPr>
      </w:pPr>
    </w:p>
    <w:p w14:paraId="6CE89588" w14:textId="77777777" w:rsidR="00152249" w:rsidRPr="00152249" w:rsidRDefault="00152249" w:rsidP="00152249">
      <w:pPr>
        <w:suppressAutoHyphens w:val="0"/>
        <w:spacing w:after="0" w:line="240" w:lineRule="auto"/>
        <w:rPr>
          <w:lang w:eastAsia="en-US"/>
        </w:rPr>
      </w:pPr>
    </w:p>
    <w:p w14:paraId="31BD7652" w14:textId="77777777" w:rsidR="00152249" w:rsidRPr="00152249" w:rsidRDefault="00152249" w:rsidP="00152249">
      <w:pPr>
        <w:suppressAutoHyphens w:val="0"/>
        <w:spacing w:after="0" w:line="240" w:lineRule="auto"/>
        <w:rPr>
          <w:lang w:eastAsia="en-US"/>
        </w:rPr>
      </w:pPr>
    </w:p>
    <w:p w14:paraId="4C7101A1" w14:textId="77777777" w:rsidR="00152249" w:rsidRPr="00152249" w:rsidRDefault="00152249" w:rsidP="00152249">
      <w:pPr>
        <w:suppressAutoHyphens w:val="0"/>
        <w:spacing w:after="0" w:line="240" w:lineRule="auto"/>
        <w:rPr>
          <w:lang w:eastAsia="en-US"/>
        </w:rPr>
      </w:pPr>
    </w:p>
    <w:p w14:paraId="26584F29" w14:textId="77777777" w:rsidR="00152249" w:rsidRPr="00152249" w:rsidRDefault="00152249" w:rsidP="00152249">
      <w:pPr>
        <w:suppressAutoHyphens w:val="0"/>
        <w:spacing w:after="0" w:line="240" w:lineRule="auto"/>
        <w:rPr>
          <w:lang w:eastAsia="en-US"/>
        </w:rPr>
      </w:pPr>
    </w:p>
    <w:p w14:paraId="24E1B149" w14:textId="77777777" w:rsidR="00152249" w:rsidRPr="00152249" w:rsidRDefault="00152249" w:rsidP="00152249">
      <w:pPr>
        <w:suppressAutoHyphens w:val="0"/>
        <w:spacing w:after="0" w:line="240" w:lineRule="auto"/>
        <w:rPr>
          <w:lang w:eastAsia="en-US"/>
        </w:rPr>
      </w:pPr>
    </w:p>
    <w:p w14:paraId="015B0BC0" w14:textId="77777777" w:rsidR="00152249" w:rsidRPr="00152249" w:rsidRDefault="00152249" w:rsidP="00152249">
      <w:pPr>
        <w:suppressAutoHyphens w:val="0"/>
        <w:spacing w:after="0" w:line="240" w:lineRule="auto"/>
        <w:rPr>
          <w:lang w:eastAsia="en-US"/>
        </w:rPr>
      </w:pPr>
    </w:p>
    <w:p w14:paraId="1CDE6A24" w14:textId="77777777" w:rsidR="00152249" w:rsidRPr="00152249" w:rsidRDefault="00152249" w:rsidP="00152249">
      <w:pPr>
        <w:suppressAutoHyphens w:val="0"/>
        <w:spacing w:after="0" w:line="240" w:lineRule="auto"/>
        <w:rPr>
          <w:lang w:eastAsia="en-US"/>
        </w:rPr>
      </w:pPr>
    </w:p>
    <w:p w14:paraId="1B9AB30F" w14:textId="77777777" w:rsidR="00152249" w:rsidRPr="00152249" w:rsidRDefault="00152249" w:rsidP="00152249">
      <w:pPr>
        <w:suppressAutoHyphens w:val="0"/>
        <w:spacing w:after="0" w:line="240" w:lineRule="auto"/>
        <w:rPr>
          <w:lang w:eastAsia="en-US"/>
        </w:rPr>
      </w:pPr>
    </w:p>
    <w:p w14:paraId="18D40C79" w14:textId="77777777" w:rsidR="00152249" w:rsidRPr="00152249" w:rsidRDefault="00152249" w:rsidP="00152249">
      <w:pPr>
        <w:suppressAutoHyphens w:val="0"/>
        <w:spacing w:after="0" w:line="240" w:lineRule="auto"/>
        <w:rPr>
          <w:lang w:eastAsia="en-US"/>
        </w:rPr>
      </w:pPr>
    </w:p>
    <w:p w14:paraId="19EF3AC4" w14:textId="77777777" w:rsidR="00152249" w:rsidRPr="00152249" w:rsidRDefault="00152249" w:rsidP="00152249">
      <w:pPr>
        <w:suppressAutoHyphens w:val="0"/>
        <w:spacing w:after="0" w:line="240" w:lineRule="auto"/>
        <w:rPr>
          <w:lang w:eastAsia="en-US"/>
        </w:rPr>
      </w:pPr>
    </w:p>
    <w:p w14:paraId="09AE20E6" w14:textId="77777777" w:rsidR="00152249" w:rsidRPr="00152249" w:rsidRDefault="00152249" w:rsidP="00152249">
      <w:pPr>
        <w:suppressAutoHyphens w:val="0"/>
        <w:spacing w:after="0" w:line="240" w:lineRule="auto"/>
        <w:rPr>
          <w:lang w:eastAsia="en-US"/>
        </w:rPr>
      </w:pPr>
    </w:p>
    <w:p w14:paraId="7830CF69" w14:textId="77777777" w:rsidR="00152249" w:rsidRPr="00152249" w:rsidRDefault="00152249" w:rsidP="00152249">
      <w:pPr>
        <w:suppressAutoHyphens w:val="0"/>
        <w:spacing w:after="0" w:line="240" w:lineRule="auto"/>
        <w:rPr>
          <w:lang w:eastAsia="en-US"/>
        </w:rPr>
      </w:pPr>
    </w:p>
    <w:p w14:paraId="0391EC04" w14:textId="77777777" w:rsidR="00152249" w:rsidRPr="00152249" w:rsidRDefault="00152249" w:rsidP="00152249">
      <w:pPr>
        <w:suppressAutoHyphens w:val="0"/>
        <w:spacing w:after="0" w:line="240" w:lineRule="auto"/>
        <w:rPr>
          <w:lang w:eastAsia="en-US"/>
        </w:rPr>
      </w:pPr>
    </w:p>
    <w:p w14:paraId="101810E0" w14:textId="77777777" w:rsidR="00152249" w:rsidRPr="00152249" w:rsidRDefault="00152249" w:rsidP="00152249">
      <w:pPr>
        <w:suppressAutoHyphens w:val="0"/>
        <w:spacing w:after="0" w:line="240" w:lineRule="auto"/>
        <w:rPr>
          <w:lang w:eastAsia="en-US"/>
        </w:rPr>
      </w:pPr>
    </w:p>
    <w:p w14:paraId="064C166E" w14:textId="77777777" w:rsidR="00152249" w:rsidRPr="00152249" w:rsidRDefault="00152249" w:rsidP="00152249">
      <w:pPr>
        <w:suppressAutoHyphens w:val="0"/>
        <w:spacing w:after="0" w:line="240" w:lineRule="auto"/>
        <w:rPr>
          <w:lang w:eastAsia="en-US"/>
        </w:rPr>
      </w:pPr>
    </w:p>
    <w:p w14:paraId="30051E27" w14:textId="77777777" w:rsidR="00152249" w:rsidRPr="00152249" w:rsidRDefault="00152249" w:rsidP="00152249">
      <w:pPr>
        <w:suppressAutoHyphens w:val="0"/>
        <w:spacing w:after="0" w:line="240" w:lineRule="auto"/>
        <w:rPr>
          <w:lang w:eastAsia="en-US"/>
        </w:rPr>
      </w:pPr>
    </w:p>
    <w:p w14:paraId="4F628DBE" w14:textId="77777777" w:rsidR="00152249" w:rsidRPr="00152249" w:rsidRDefault="00152249" w:rsidP="00152249">
      <w:pPr>
        <w:suppressAutoHyphens w:val="0"/>
        <w:spacing w:after="0" w:line="240" w:lineRule="auto"/>
        <w:rPr>
          <w:lang w:eastAsia="en-US"/>
        </w:rPr>
      </w:pPr>
    </w:p>
    <w:p w14:paraId="12E4881E" w14:textId="77777777" w:rsidR="00152249" w:rsidRPr="00152249" w:rsidRDefault="00152249" w:rsidP="00152249">
      <w:pPr>
        <w:suppressAutoHyphens w:val="0"/>
        <w:spacing w:after="0" w:line="240" w:lineRule="auto"/>
        <w:rPr>
          <w:lang w:eastAsia="en-US"/>
        </w:rPr>
      </w:pPr>
    </w:p>
    <w:p w14:paraId="6446B56C" w14:textId="77777777" w:rsidR="00152249" w:rsidRPr="00152249" w:rsidRDefault="00152249" w:rsidP="00152249">
      <w:pPr>
        <w:suppressAutoHyphens w:val="0"/>
        <w:spacing w:after="0" w:line="240" w:lineRule="auto"/>
        <w:rPr>
          <w:lang w:eastAsia="en-US"/>
        </w:rPr>
      </w:pPr>
    </w:p>
    <w:p w14:paraId="7ECB3949" w14:textId="77777777" w:rsidR="00152249" w:rsidRPr="00152249" w:rsidRDefault="00152249" w:rsidP="00152249">
      <w:pPr>
        <w:suppressAutoHyphens w:val="0"/>
        <w:spacing w:after="0" w:line="240" w:lineRule="auto"/>
        <w:rPr>
          <w:lang w:eastAsia="en-US"/>
        </w:rPr>
      </w:pPr>
    </w:p>
    <w:p w14:paraId="21D5042D" w14:textId="77777777" w:rsidR="00152249" w:rsidRDefault="00152249" w:rsidP="00152249">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p>
    <w:p w14:paraId="26198B99" w14:textId="77777777" w:rsidR="00152249" w:rsidRDefault="00152249" w:rsidP="00152249">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p>
    <w:p w14:paraId="556191CA" w14:textId="040DF26A" w:rsidR="00152249" w:rsidRPr="00152249" w:rsidRDefault="00152249" w:rsidP="00152249">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r w:rsidRPr="00152249">
        <w:rPr>
          <w:rFonts w:ascii="Times New Roman" w:eastAsia="Times New Roman" w:hAnsi="Times New Roman" w:cs="Times New Roman"/>
          <w:b/>
          <w:bCs/>
          <w:sz w:val="24"/>
          <w:szCs w:val="24"/>
          <w:lang w:val="fr-FR" w:eastAsia="en-US"/>
        </w:rPr>
        <w:lastRenderedPageBreak/>
        <w:t xml:space="preserve">Formular nr. 6 </w:t>
      </w:r>
      <w:r w:rsidRPr="00152249">
        <w:rPr>
          <w:rFonts w:ascii="Times New Roman" w:eastAsia="Times New Roman" w:hAnsi="Times New Roman" w:cs="Times New Roman"/>
          <w:b/>
          <w:i/>
          <w:color w:val="000000"/>
          <w:sz w:val="24"/>
          <w:szCs w:val="24"/>
          <w:lang w:val="fr-FR" w:eastAsia="en-US"/>
        </w:rPr>
        <w:t>- Model</w:t>
      </w:r>
    </w:p>
    <w:p w14:paraId="1B22DE5B" w14:textId="77777777" w:rsidR="00152249" w:rsidRPr="00152249" w:rsidRDefault="00152249" w:rsidP="00152249">
      <w:pPr>
        <w:widowControl w:val="0"/>
        <w:suppressAutoHyphens w:val="0"/>
        <w:autoSpaceDE w:val="0"/>
        <w:autoSpaceDN w:val="0"/>
        <w:adjustRightInd w:val="0"/>
        <w:spacing w:after="728" w:line="240" w:lineRule="auto"/>
        <w:contextualSpacing/>
        <w:jc w:val="both"/>
        <w:rPr>
          <w:rFonts w:ascii="Times New Roman" w:eastAsia="Times New Roman" w:hAnsi="Times New Roman" w:cs="Times New Roman"/>
          <w:sz w:val="24"/>
          <w:szCs w:val="24"/>
          <w:lang w:val="fr-FR" w:eastAsia="en-US"/>
        </w:rPr>
      </w:pPr>
    </w:p>
    <w:p w14:paraId="23B91916" w14:textId="77777777" w:rsidR="00152249" w:rsidRPr="00152249" w:rsidRDefault="00152249" w:rsidP="00152249">
      <w:pPr>
        <w:widowControl w:val="0"/>
        <w:suppressAutoHyphens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fr-FR" w:eastAsia="en-US"/>
        </w:rPr>
      </w:pPr>
      <w:r w:rsidRPr="00152249">
        <w:rPr>
          <w:rFonts w:ascii="Times New Roman" w:eastAsia="Times New Roman" w:hAnsi="Times New Roman" w:cs="Times New Roman"/>
          <w:sz w:val="24"/>
          <w:szCs w:val="24"/>
          <w:lang w:val="fr-FR" w:eastAsia="en-US"/>
        </w:rPr>
        <w:t xml:space="preserve">A se transmite pe hârtie cu antetul instituţiei emitente care furnizează garanţia </w:t>
      </w:r>
    </w:p>
    <w:p w14:paraId="0F04142C" w14:textId="77777777" w:rsidR="00152249" w:rsidRPr="00152249" w:rsidRDefault="00152249" w:rsidP="00152249">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eastAsia="en-US"/>
        </w:rPr>
      </w:pPr>
    </w:p>
    <w:p w14:paraId="2A8691C9" w14:textId="77777777" w:rsidR="00152249" w:rsidRPr="00152249" w:rsidRDefault="00152249" w:rsidP="00152249">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eastAsia="en-US"/>
        </w:rPr>
      </w:pPr>
    </w:p>
    <w:p w14:paraId="07938F89" w14:textId="77777777" w:rsidR="00152249" w:rsidRPr="00152249" w:rsidRDefault="00152249" w:rsidP="00152249">
      <w:pPr>
        <w:widowControl w:val="0"/>
        <w:suppressAutoHyphens w:val="0"/>
        <w:autoSpaceDE w:val="0"/>
        <w:autoSpaceDN w:val="0"/>
        <w:adjustRightInd w:val="0"/>
        <w:spacing w:after="728" w:line="240" w:lineRule="auto"/>
        <w:ind w:right="-255"/>
        <w:contextualSpacing/>
        <w:jc w:val="center"/>
        <w:rPr>
          <w:rFonts w:ascii="Times New Roman" w:hAnsi="Times New Roman" w:cs="Times New Roman"/>
          <w:b/>
          <w:color w:val="000000"/>
          <w:sz w:val="24"/>
          <w:szCs w:val="24"/>
          <w:lang w:eastAsia="en-US"/>
        </w:rPr>
      </w:pPr>
      <w:r w:rsidRPr="00152249">
        <w:rPr>
          <w:rFonts w:ascii="Times New Roman" w:eastAsia="Times New Roman" w:hAnsi="Times New Roman" w:cs="Times New Roman"/>
          <w:b/>
          <w:bCs/>
          <w:sz w:val="24"/>
          <w:szCs w:val="24"/>
          <w:lang w:val="fr-FR" w:eastAsia="en-US"/>
        </w:rPr>
        <w:t xml:space="preserve">INSTRUMENT DE GARANTARE </w:t>
      </w:r>
    </w:p>
    <w:p w14:paraId="42F62122" w14:textId="77777777" w:rsidR="00152249" w:rsidRPr="00152249" w:rsidRDefault="00152249" w:rsidP="00152249">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sz w:val="24"/>
          <w:szCs w:val="24"/>
          <w:lang w:val="fr-FR" w:eastAsia="en-US"/>
        </w:rPr>
      </w:pPr>
      <w:r w:rsidRPr="00152249">
        <w:rPr>
          <w:rFonts w:ascii="Times New Roman" w:eastAsia="Times New Roman" w:hAnsi="Times New Roman" w:cs="Times New Roman"/>
          <w:b/>
          <w:bCs/>
          <w:sz w:val="24"/>
          <w:szCs w:val="24"/>
          <w:lang w:val="fr-FR" w:eastAsia="en-US"/>
        </w:rPr>
        <w:t>PENTRU GARANȚIA DE BUNA EXECUŢIE</w:t>
      </w:r>
    </w:p>
    <w:p w14:paraId="7761EF30" w14:textId="77777777" w:rsidR="00152249" w:rsidRPr="00152249" w:rsidRDefault="00152249" w:rsidP="00152249">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b/>
          <w:bCs/>
          <w:sz w:val="24"/>
          <w:szCs w:val="24"/>
          <w:lang w:val="fr-FR" w:eastAsia="en-US"/>
        </w:rPr>
      </w:pPr>
    </w:p>
    <w:p w14:paraId="0321FC7A" w14:textId="77777777" w:rsidR="00152249" w:rsidRPr="00152249" w:rsidRDefault="00152249" w:rsidP="00152249">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eastAsia="en-US"/>
        </w:rPr>
      </w:pPr>
      <w:r w:rsidRPr="00152249">
        <w:rPr>
          <w:rFonts w:ascii="Times New Roman" w:eastAsia="Times New Roman" w:hAnsi="Times New Roman" w:cs="Times New Roman"/>
          <w:b/>
          <w:bCs/>
          <w:sz w:val="24"/>
          <w:szCs w:val="24"/>
          <w:lang w:val="fr-FR" w:eastAsia="en-US"/>
        </w:rPr>
        <w:t xml:space="preserve">Subiect: Garanţie nr. ___________________________ </w:t>
      </w:r>
    </w:p>
    <w:p w14:paraId="49DF877F" w14:textId="77777777" w:rsidR="00152249" w:rsidRPr="00152249" w:rsidRDefault="00152249" w:rsidP="00152249">
      <w:pPr>
        <w:widowControl w:val="0"/>
        <w:suppressAutoHyphens w:val="0"/>
        <w:autoSpaceDE w:val="0"/>
        <w:autoSpaceDN w:val="0"/>
        <w:adjustRightInd w:val="0"/>
        <w:spacing w:after="473" w:line="240" w:lineRule="auto"/>
        <w:ind w:right="-255" w:firstLine="1355"/>
        <w:contextualSpacing/>
        <w:jc w:val="both"/>
        <w:rPr>
          <w:rFonts w:ascii="Times New Roman" w:eastAsia="Times New Roman" w:hAnsi="Times New Roman" w:cs="Times New Roman"/>
          <w:sz w:val="24"/>
          <w:szCs w:val="24"/>
          <w:lang w:val="fr-FR" w:eastAsia="en-US"/>
        </w:rPr>
      </w:pPr>
    </w:p>
    <w:p w14:paraId="1F5DEF4E" w14:textId="77777777" w:rsidR="00152249" w:rsidRPr="00152249" w:rsidRDefault="00152249" w:rsidP="00152249">
      <w:pPr>
        <w:widowControl w:val="0"/>
        <w:suppressAutoHyphens w:val="0"/>
        <w:autoSpaceDE w:val="0"/>
        <w:autoSpaceDN w:val="0"/>
        <w:adjustRightInd w:val="0"/>
        <w:spacing w:after="473"/>
        <w:ind w:right="-255" w:firstLine="1355"/>
        <w:contextualSpacing/>
        <w:jc w:val="both"/>
        <w:rPr>
          <w:rFonts w:ascii="Times New Roman" w:eastAsia="Times New Roman" w:hAnsi="Times New Roman" w:cs="Times New Roman"/>
          <w:sz w:val="24"/>
          <w:szCs w:val="24"/>
          <w:lang w:val="fr-FR" w:eastAsia="en-US"/>
        </w:rPr>
      </w:pPr>
      <w:r w:rsidRPr="00152249">
        <w:rPr>
          <w:rFonts w:ascii="Times New Roman" w:eastAsia="Times New Roman" w:hAnsi="Times New Roman" w:cs="Times New Roman"/>
          <w:sz w:val="24"/>
          <w:szCs w:val="24"/>
          <w:lang w:val="fr-FR" w:eastAsia="en-US"/>
        </w:rPr>
        <w:t>Garanţie financiară pentru buna execuţie a contractului de achiziţie publică (denumirea contractului) …………………………. nr. (numărul contractului) .................................................................................</w:t>
      </w:r>
    </w:p>
    <w:p w14:paraId="71B2377C" w14:textId="77777777" w:rsidR="00152249" w:rsidRPr="00152249" w:rsidRDefault="00152249" w:rsidP="00152249">
      <w:pPr>
        <w:widowControl w:val="0"/>
        <w:suppressAutoHyphens w:val="0"/>
        <w:autoSpaceDE w:val="0"/>
        <w:autoSpaceDN w:val="0"/>
        <w:adjustRightInd w:val="0"/>
        <w:spacing w:after="248"/>
        <w:ind w:right="-255" w:firstLine="708"/>
        <w:jc w:val="both"/>
        <w:rPr>
          <w:rFonts w:ascii="Times New Roman" w:eastAsia="Times New Roman" w:hAnsi="Times New Roman" w:cs="Times New Roman"/>
          <w:sz w:val="24"/>
          <w:szCs w:val="24"/>
          <w:lang w:val="fr-FR" w:eastAsia="en-US"/>
        </w:rPr>
      </w:pPr>
      <w:r w:rsidRPr="00152249">
        <w:rPr>
          <w:rFonts w:ascii="Times New Roman" w:eastAsia="Times New Roman" w:hAnsi="Times New Roman" w:cs="Times New Roman"/>
          <w:sz w:val="24"/>
          <w:szCs w:val="24"/>
          <w:lang w:val="fr-FR" w:eastAsia="en-US"/>
        </w:rPr>
        <w:t xml:space="preserve">Cu privire la contractul de achiziţie publică sus menţionat, încheiat între………………………..(denumirea prestatorului), în calitate de </w:t>
      </w:r>
      <w:r w:rsidRPr="00152249">
        <w:rPr>
          <w:rFonts w:ascii="Times New Roman" w:eastAsia="Times New Roman" w:hAnsi="Times New Roman" w:cs="Times New Roman"/>
          <w:b/>
          <w:sz w:val="24"/>
          <w:szCs w:val="24"/>
          <w:lang w:val="fr-FR" w:eastAsia="en-US"/>
        </w:rPr>
        <w:t>prestator</w:t>
      </w:r>
      <w:r w:rsidRPr="00152249">
        <w:rPr>
          <w:rFonts w:ascii="Times New Roman" w:eastAsia="Times New Roman" w:hAnsi="Times New Roman" w:cs="Times New Roman"/>
          <w:sz w:val="24"/>
          <w:szCs w:val="24"/>
          <w:lang w:val="fr-FR" w:eastAsia="en-US"/>
        </w:rPr>
        <w:t xml:space="preserve"> şi Autoritatea Contractanta : Judeţul Iasi, reprezentata prin Consiliul Judetean Iasi, în calitate de achizitor, noi, subsemnaţii ………………………(denumirea instituţiei financiare), având sediul înregistrat la ………………….(adresa sediului social al instituţiei financiare), ne obligăm prin prezenta </w:t>
      </w:r>
      <w:r w:rsidRPr="00152249">
        <w:rPr>
          <w:rFonts w:ascii="Times New Roman" w:eastAsia="Times New Roman" w:hAnsi="Times New Roman" w:cs="Times New Roman"/>
          <w:b/>
          <w:sz w:val="24"/>
          <w:szCs w:val="24"/>
          <w:lang w:val="fr-FR" w:eastAsia="en-US"/>
        </w:rPr>
        <w:t>irevocabil</w:t>
      </w:r>
      <w:r w:rsidRPr="00152249">
        <w:rPr>
          <w:rFonts w:ascii="Times New Roman" w:eastAsia="Times New Roman" w:hAnsi="Times New Roman" w:cs="Times New Roman"/>
          <w:sz w:val="24"/>
          <w:szCs w:val="24"/>
          <w:lang w:val="fr-FR" w:eastAsia="en-US"/>
        </w:rPr>
        <w:t xml:space="preserve"> și </w:t>
      </w:r>
      <w:r w:rsidRPr="00152249">
        <w:rPr>
          <w:rFonts w:ascii="Times New Roman" w:eastAsia="Times New Roman" w:hAnsi="Times New Roman" w:cs="Times New Roman"/>
          <w:b/>
          <w:bCs/>
          <w:sz w:val="24"/>
          <w:szCs w:val="24"/>
          <w:lang w:val="fr-FR" w:eastAsia="en-US"/>
        </w:rPr>
        <w:t>necondiționat</w:t>
      </w:r>
      <w:r w:rsidRPr="00152249">
        <w:rPr>
          <w:rFonts w:ascii="Times New Roman" w:eastAsia="Times New Roman" w:hAnsi="Times New Roman" w:cs="Times New Roman"/>
          <w:sz w:val="24"/>
          <w:szCs w:val="24"/>
          <w:lang w:val="fr-FR" w:eastAsia="en-US"/>
        </w:rPr>
        <w:t xml:space="preserve"> faţă de achizitor să plătim orice sumă cerută de acesta, până la concurenţa sumei de ……………………..(cuantumul garanţiei de bună execuţie), reprezentând </w:t>
      </w:r>
      <w:r w:rsidRPr="00152249">
        <w:rPr>
          <w:rFonts w:ascii="Times New Roman" w:eastAsia="Times New Roman" w:hAnsi="Times New Roman" w:cs="Times New Roman"/>
          <w:b/>
          <w:bCs/>
          <w:sz w:val="24"/>
          <w:szCs w:val="24"/>
          <w:lang w:val="fr-FR" w:eastAsia="en-US"/>
        </w:rPr>
        <w:t>10%</w:t>
      </w:r>
      <w:r w:rsidRPr="00152249">
        <w:rPr>
          <w:rFonts w:ascii="Times New Roman" w:eastAsia="Times New Roman" w:hAnsi="Times New Roman" w:cs="Times New Roman"/>
          <w:sz w:val="24"/>
          <w:szCs w:val="24"/>
          <w:lang w:val="fr-FR" w:eastAsia="en-US"/>
        </w:rPr>
        <w:t xml:space="preserve"> din preţul contractului respectiv, exclusiv TVA. </w:t>
      </w:r>
    </w:p>
    <w:p w14:paraId="5D077A12" w14:textId="77777777" w:rsidR="00152249" w:rsidRPr="00152249" w:rsidRDefault="00152249" w:rsidP="00152249">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152249">
        <w:rPr>
          <w:rFonts w:ascii="Times New Roman" w:eastAsia="Times New Roman" w:hAnsi="Times New Roman" w:cs="Times New Roman"/>
          <w:sz w:val="24"/>
          <w:szCs w:val="24"/>
          <w:lang w:val="fr-FR" w:eastAsia="en-US"/>
        </w:rPr>
        <w:t xml:space="preserve">Plata va fi efectuată în lei, în contul specificat de către Autoritatea contractantă. </w:t>
      </w:r>
    </w:p>
    <w:p w14:paraId="02E2DF48" w14:textId="77777777" w:rsidR="00152249" w:rsidRPr="00152249" w:rsidRDefault="00152249" w:rsidP="00152249">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152249">
        <w:rPr>
          <w:rFonts w:ascii="Times New Roman" w:eastAsia="Times New Roman" w:hAnsi="Times New Roman" w:cs="Times New Roman"/>
          <w:sz w:val="24"/>
          <w:szCs w:val="24"/>
          <w:lang w:val="fr-FR" w:eastAsia="en-US"/>
        </w:rPr>
        <w:t xml:space="preserve">Plata se va face în termenul menţionat în cerere. </w:t>
      </w:r>
    </w:p>
    <w:p w14:paraId="549C7F5B" w14:textId="77777777" w:rsidR="00152249" w:rsidRPr="00152249" w:rsidRDefault="00152249" w:rsidP="00152249">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152249">
        <w:rPr>
          <w:rFonts w:ascii="Times New Roman" w:eastAsia="Times New Roman" w:hAnsi="Times New Roman" w:cs="Times New Roman"/>
          <w:sz w:val="24"/>
          <w:szCs w:val="24"/>
          <w:lang w:val="fr-FR" w:eastAsia="en-US"/>
        </w:rPr>
        <w:t xml:space="preserve">Prezenta garanţie este valabilă până la data de ……………... În cazul în care părţile contractante sunt de acord să prelungească perioada de valabilitate a acestei garanţii sau să modifice unele prevederi contractuale care au impact asupra angajamentului asumat de noi prin această garanţie, se va obţine acordul nostru în prealabil, în caz contrar prezenta garanţie încetându-şi valabilitatea la termenul specificat. </w:t>
      </w:r>
    </w:p>
    <w:p w14:paraId="12CEBABA" w14:textId="77777777" w:rsidR="00152249" w:rsidRPr="00152249" w:rsidRDefault="00152249" w:rsidP="00152249">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152249">
        <w:rPr>
          <w:rFonts w:ascii="Times New Roman" w:hAnsi="Times New Roman" w:cs="Times New Roman"/>
          <w:sz w:val="24"/>
          <w:szCs w:val="24"/>
          <w:lang w:eastAsia="en-US"/>
        </w:rPr>
        <w:t>În cazul în care, pe parcursul derulării Contractului, se majorează valoarea acestuia, Contractantul are obligaţia de a suplimenta Garanţia de bună execuţie raportat la Preţul final al Contractului.</w:t>
      </w:r>
      <w:r w:rsidRPr="00152249">
        <w:rPr>
          <w:rFonts w:ascii="Times New Roman" w:eastAsia="Times New Roman" w:hAnsi="Times New Roman" w:cs="Times New Roman"/>
          <w:sz w:val="24"/>
          <w:szCs w:val="24"/>
          <w:lang w:val="fr-FR" w:eastAsia="en-US"/>
        </w:rPr>
        <w:t xml:space="preserve"> </w:t>
      </w:r>
    </w:p>
    <w:p w14:paraId="1FDE34EF" w14:textId="77777777" w:rsidR="00152249" w:rsidRPr="00152249" w:rsidRDefault="00152249" w:rsidP="00152249">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152249">
        <w:rPr>
          <w:rFonts w:ascii="Times New Roman" w:eastAsia="Times New Roman" w:hAnsi="Times New Roman" w:cs="Times New Roman"/>
          <w:sz w:val="24"/>
          <w:szCs w:val="24"/>
          <w:lang w:val="fr-FR" w:eastAsia="en-US"/>
        </w:rPr>
        <w:t>În situaţia executării garanţiei de bună execuţie, parţial sau total, contractantul are obligaţia de a reîntregi garanţia în cauză raportat la restul rămas de executat, conform art. 41 din HG 395/2016.</w:t>
      </w:r>
    </w:p>
    <w:p w14:paraId="2AA1739E" w14:textId="77777777" w:rsidR="00152249" w:rsidRPr="00152249" w:rsidRDefault="00152249" w:rsidP="00152249">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152249">
        <w:rPr>
          <w:rFonts w:ascii="Times New Roman" w:eastAsia="Times New Roman" w:hAnsi="Times New Roman" w:cs="Times New Roman"/>
          <w:sz w:val="24"/>
          <w:szCs w:val="24"/>
          <w:lang w:val="fr-FR" w:eastAsia="en-US"/>
        </w:rPr>
        <w:t xml:space="preserve">Legea aplicabilă acestei garanţii este legea română. Orice dispută legată de prezenta garanţie va fi deferită instanţelor competente material din România. </w:t>
      </w:r>
    </w:p>
    <w:p w14:paraId="0EDD301F" w14:textId="77777777" w:rsidR="00152249" w:rsidRPr="00152249" w:rsidRDefault="00152249" w:rsidP="00152249">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152249">
        <w:rPr>
          <w:rFonts w:ascii="Times New Roman" w:eastAsia="Times New Roman" w:hAnsi="Times New Roman" w:cs="Times New Roman"/>
          <w:sz w:val="24"/>
          <w:szCs w:val="24"/>
          <w:lang w:val="it-IT" w:eastAsia="en-US"/>
        </w:rPr>
        <w:t xml:space="preserve">Nume: _______________________Funcţie: ______________________ </w:t>
      </w:r>
    </w:p>
    <w:p w14:paraId="568BBFD2" w14:textId="77777777" w:rsidR="00152249" w:rsidRPr="00152249" w:rsidRDefault="00152249" w:rsidP="00152249">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152249">
        <w:rPr>
          <w:rFonts w:ascii="Times New Roman" w:eastAsia="Times New Roman" w:hAnsi="Times New Roman" w:cs="Times New Roman"/>
          <w:sz w:val="24"/>
          <w:szCs w:val="24"/>
          <w:lang w:val="it-IT" w:eastAsia="en-US"/>
        </w:rPr>
        <w:t>Semnătura</w:t>
      </w:r>
      <w:r w:rsidRPr="00152249">
        <w:rPr>
          <w:rFonts w:ascii="Times New Roman" w:eastAsia="Times New Roman" w:hAnsi="Times New Roman" w:cs="Times New Roman"/>
          <w:position w:val="9"/>
          <w:sz w:val="24"/>
          <w:szCs w:val="24"/>
          <w:vertAlign w:val="superscript"/>
          <w:lang w:val="it-IT" w:eastAsia="en-US"/>
        </w:rPr>
        <w:t>*</w:t>
      </w:r>
      <w:r w:rsidRPr="00152249">
        <w:rPr>
          <w:rFonts w:ascii="Times New Roman" w:eastAsia="Times New Roman" w:hAnsi="Times New Roman" w:cs="Times New Roman"/>
          <w:sz w:val="24"/>
          <w:szCs w:val="24"/>
          <w:lang w:val="it-IT" w:eastAsia="en-US"/>
        </w:rPr>
        <w:t>: _________________ Data: __________________</w:t>
      </w:r>
    </w:p>
    <w:p w14:paraId="4A4ABBB9" w14:textId="77777777" w:rsidR="00152249" w:rsidRPr="00152249" w:rsidRDefault="00152249" w:rsidP="00152249">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30107948" w14:textId="77777777" w:rsidR="00152249" w:rsidRPr="00152249" w:rsidRDefault="00152249" w:rsidP="00152249">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12C4F49C" w14:textId="004F3F7E" w:rsidR="002A2D3C" w:rsidRDefault="00152249" w:rsidP="00152249">
      <w:pPr>
        <w:widowControl w:val="0"/>
        <w:suppressAutoHyphens w:val="0"/>
        <w:autoSpaceDE w:val="0"/>
        <w:autoSpaceDN w:val="0"/>
        <w:adjustRightInd w:val="0"/>
        <w:spacing w:after="0" w:line="240" w:lineRule="auto"/>
        <w:ind w:right="-255"/>
        <w:jc w:val="both"/>
      </w:pPr>
      <w:r w:rsidRPr="00152249">
        <w:rPr>
          <w:rFonts w:ascii="Times New Roman" w:eastAsia="Times New Roman" w:hAnsi="Times New Roman" w:cs="Times New Roman"/>
          <w:position w:val="9"/>
          <w:sz w:val="24"/>
          <w:szCs w:val="24"/>
          <w:vertAlign w:val="superscript"/>
          <w:lang w:val="it-IT" w:eastAsia="en-US"/>
        </w:rPr>
        <w:t>*</w:t>
      </w:r>
      <w:r w:rsidRPr="00152249">
        <w:rPr>
          <w:rFonts w:ascii="Times New Roman" w:eastAsia="Times New Roman" w:hAnsi="Times New Roman" w:cs="Times New Roman"/>
          <w:sz w:val="24"/>
          <w:szCs w:val="24"/>
          <w:lang w:val="it-IT" w:eastAsia="en-US"/>
        </w:rPr>
        <w:t>Numele şi funcţia persoanei/persoanelor care semnează în numele instituţiei emitente trebuie indicate in clar</w:t>
      </w:r>
    </w:p>
    <w:sectPr w:rsidR="002A2D3C" w:rsidSect="00152249">
      <w:footerReference w:type="defaul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19273" w14:textId="77777777" w:rsidR="005030C7" w:rsidRDefault="005030C7" w:rsidP="00D54359">
      <w:pPr>
        <w:spacing w:after="0" w:line="240" w:lineRule="auto"/>
      </w:pPr>
      <w:r>
        <w:separator/>
      </w:r>
    </w:p>
  </w:endnote>
  <w:endnote w:type="continuationSeparator" w:id="0">
    <w:p w14:paraId="359D62C6" w14:textId="77777777" w:rsidR="005030C7" w:rsidRDefault="005030C7" w:rsidP="00D54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888309"/>
      <w:docPartObj>
        <w:docPartGallery w:val="Page Numbers (Bottom of Page)"/>
        <w:docPartUnique/>
      </w:docPartObj>
    </w:sdtPr>
    <w:sdtEndPr>
      <w:rPr>
        <w:noProof/>
      </w:rPr>
    </w:sdtEndPr>
    <w:sdtContent>
      <w:p w14:paraId="3C104A82" w14:textId="3D10F911" w:rsidR="00D54359" w:rsidRDefault="00D543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EA6872" w14:textId="77777777" w:rsidR="00D54359" w:rsidRDefault="00D54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7BA03" w14:textId="77777777" w:rsidR="005030C7" w:rsidRDefault="005030C7" w:rsidP="00D54359">
      <w:pPr>
        <w:spacing w:after="0" w:line="240" w:lineRule="auto"/>
      </w:pPr>
      <w:r>
        <w:separator/>
      </w:r>
    </w:p>
  </w:footnote>
  <w:footnote w:type="continuationSeparator" w:id="0">
    <w:p w14:paraId="4A007F4E" w14:textId="77777777" w:rsidR="005030C7" w:rsidRDefault="005030C7" w:rsidP="00D54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22A4"/>
    <w:multiLevelType w:val="hybridMultilevel"/>
    <w:tmpl w:val="3176088A"/>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CA3004B"/>
    <w:multiLevelType w:val="hybridMultilevel"/>
    <w:tmpl w:val="B412BEEA"/>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04A1C94"/>
    <w:multiLevelType w:val="hybridMultilevel"/>
    <w:tmpl w:val="2E82A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6B1563"/>
    <w:multiLevelType w:val="multilevel"/>
    <w:tmpl w:val="4A9CD6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716750"/>
    <w:multiLevelType w:val="hybridMultilevel"/>
    <w:tmpl w:val="101EAF34"/>
    <w:lvl w:ilvl="0" w:tplc="0418000F">
      <w:start w:val="1"/>
      <w:numFmt w:val="decimal"/>
      <w:lvlText w:val="%1."/>
      <w:lvlJc w:val="left"/>
      <w:pPr>
        <w:ind w:left="360" w:hanging="360"/>
      </w:pPr>
      <w:rPr>
        <w:rFont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4F06418"/>
    <w:multiLevelType w:val="hybridMultilevel"/>
    <w:tmpl w:val="5A9C9AC0"/>
    <w:lvl w:ilvl="0" w:tplc="53A8DEE4">
      <w:start w:val="3"/>
      <w:numFmt w:val="bullet"/>
      <w:lvlText w:val="-"/>
      <w:lvlJc w:val="left"/>
      <w:pPr>
        <w:ind w:left="1287" w:hanging="360"/>
      </w:pPr>
      <w:rPr>
        <w:rFonts w:ascii="Times New Roman" w:eastAsia="Times New Roman" w:hAnsi="Times New Roman" w:cs="Times New Roman" w:hint="default"/>
        <w:i/>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7E010BE"/>
    <w:multiLevelType w:val="hybridMultilevel"/>
    <w:tmpl w:val="CCE04916"/>
    <w:lvl w:ilvl="0" w:tplc="3A88C5C0">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2B94AD9"/>
    <w:multiLevelType w:val="multilevel"/>
    <w:tmpl w:val="658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A7D05"/>
    <w:multiLevelType w:val="hybridMultilevel"/>
    <w:tmpl w:val="0D442A9A"/>
    <w:lvl w:ilvl="0" w:tplc="5C083404">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410F4C"/>
    <w:multiLevelType w:val="hybridMultilevel"/>
    <w:tmpl w:val="22AEF07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A1B10BF"/>
    <w:multiLevelType w:val="hybridMultilevel"/>
    <w:tmpl w:val="8BB66FA2"/>
    <w:lvl w:ilvl="0" w:tplc="503A141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ABF2904"/>
    <w:multiLevelType w:val="multilevel"/>
    <w:tmpl w:val="516AB71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E9E2CFC"/>
    <w:multiLevelType w:val="hybridMultilevel"/>
    <w:tmpl w:val="F20699DC"/>
    <w:lvl w:ilvl="0" w:tplc="BCB4C56A">
      <w:start w:val="1"/>
      <w:numFmt w:val="bullet"/>
      <w:pStyle w:val="Bullets2"/>
      <w:lvlText w:val=""/>
      <w:lvlJc w:val="left"/>
      <w:pPr>
        <w:ind w:left="1353" w:hanging="360"/>
      </w:pPr>
      <w:rPr>
        <w:rFonts w:ascii="Wingdings" w:hAnsi="Wingdings" w:hint="default"/>
        <w:color w:val="92D050"/>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FBA6CE8C">
      <w:start w:val="2"/>
      <w:numFmt w:val="bullet"/>
      <w:lvlText w:val="•"/>
      <w:lvlJc w:val="left"/>
      <w:pPr>
        <w:ind w:left="3156" w:hanging="60"/>
      </w:pPr>
      <w:rPr>
        <w:rFonts w:ascii="Verdana" w:eastAsia="Times New Roman" w:hAnsi="Verdana" w:cs="Times New Roman"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309745EC"/>
    <w:multiLevelType w:val="hybridMultilevel"/>
    <w:tmpl w:val="317247AC"/>
    <w:lvl w:ilvl="0" w:tplc="AE06C010">
      <w:start w:val="4"/>
      <w:numFmt w:val="bullet"/>
      <w:lvlText w:val="-"/>
      <w:lvlJc w:val="left"/>
      <w:pPr>
        <w:ind w:left="720" w:hanging="360"/>
      </w:pPr>
      <w:rPr>
        <w:rFonts w:ascii="Cambria" w:eastAsia="Calibri" w:hAnsi="Cambria"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1AC422B"/>
    <w:multiLevelType w:val="hybridMultilevel"/>
    <w:tmpl w:val="7038AD1A"/>
    <w:lvl w:ilvl="0" w:tplc="04090003">
      <w:start w:val="1"/>
      <w:numFmt w:val="bullet"/>
      <w:lvlText w:val="o"/>
      <w:lvlJc w:val="left"/>
      <w:pPr>
        <w:ind w:left="1065" w:hanging="360"/>
      </w:pPr>
      <w:rPr>
        <w:rFonts w:ascii="Courier New" w:hAnsi="Courier New" w:cs="Courier New"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7"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4CA5D0C"/>
    <w:multiLevelType w:val="hybridMultilevel"/>
    <w:tmpl w:val="A5E27D16"/>
    <w:lvl w:ilvl="0" w:tplc="04090003">
      <w:start w:val="1"/>
      <w:numFmt w:val="bullet"/>
      <w:lvlText w:val="o"/>
      <w:lvlJc w:val="left"/>
      <w:pPr>
        <w:ind w:left="1065" w:hanging="360"/>
      </w:pPr>
      <w:rPr>
        <w:rFonts w:ascii="Courier New" w:hAnsi="Courier New" w:cs="Courier New"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9" w15:restartNumberingAfterBreak="0">
    <w:nsid w:val="3D5070A4"/>
    <w:multiLevelType w:val="hybridMultilevel"/>
    <w:tmpl w:val="45AC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47F57"/>
    <w:multiLevelType w:val="hybridMultilevel"/>
    <w:tmpl w:val="DCCE7F06"/>
    <w:lvl w:ilvl="0" w:tplc="04090003">
      <w:start w:val="1"/>
      <w:numFmt w:val="bullet"/>
      <w:lvlText w:val="o"/>
      <w:lvlJc w:val="left"/>
      <w:pPr>
        <w:ind w:left="1320" w:hanging="360"/>
      </w:pPr>
      <w:rPr>
        <w:rFonts w:ascii="Courier New" w:hAnsi="Courier New" w:cs="Courier New"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1" w15:restartNumberingAfterBreak="0">
    <w:nsid w:val="422F56EB"/>
    <w:multiLevelType w:val="hybridMultilevel"/>
    <w:tmpl w:val="436AB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F195A"/>
    <w:multiLevelType w:val="hybridMultilevel"/>
    <w:tmpl w:val="34E250FE"/>
    <w:lvl w:ilvl="0" w:tplc="EE96AEB8">
      <w:start w:val="1"/>
      <w:numFmt w:val="bullet"/>
      <w:lvlText w:val="-"/>
      <w:lvlJc w:val="left"/>
      <w:pPr>
        <w:ind w:left="720" w:hanging="360"/>
      </w:pPr>
      <w:rPr>
        <w:rFonts w:ascii="Times New Roman" w:eastAsia="Calibri" w:hAnsi="Times New Roman" w:cs="Times New Roman" w:hint="default"/>
        <w:b w:val="0"/>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58954B9"/>
    <w:multiLevelType w:val="hybridMultilevel"/>
    <w:tmpl w:val="08C4A8F4"/>
    <w:lvl w:ilvl="0" w:tplc="04090003">
      <w:start w:val="1"/>
      <w:numFmt w:val="bullet"/>
      <w:lvlText w:val="o"/>
      <w:lvlJc w:val="left"/>
      <w:pPr>
        <w:ind w:left="1125" w:hanging="360"/>
      </w:pPr>
      <w:rPr>
        <w:rFonts w:ascii="Courier New" w:hAnsi="Courier New" w:cs="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4" w15:restartNumberingAfterBreak="0">
    <w:nsid w:val="46F57853"/>
    <w:multiLevelType w:val="hybridMultilevel"/>
    <w:tmpl w:val="E37C912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8B5965"/>
    <w:multiLevelType w:val="multilevel"/>
    <w:tmpl w:val="959E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F70D5C"/>
    <w:multiLevelType w:val="hybridMultilevel"/>
    <w:tmpl w:val="10FA86B6"/>
    <w:lvl w:ilvl="0" w:tplc="5A26B5B6">
      <w:start w:val="1"/>
      <w:numFmt w:val="bullet"/>
      <w:lvlText w:val=""/>
      <w:lvlJc w:val="left"/>
      <w:pPr>
        <w:ind w:left="1211" w:hanging="360"/>
      </w:pPr>
      <w:rPr>
        <w:rFonts w:ascii="Symbol" w:hAnsi="Symbol" w:hint="default"/>
        <w:color w:val="auto"/>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7"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8" w15:restartNumberingAfterBreak="0">
    <w:nsid w:val="4D8E75E7"/>
    <w:multiLevelType w:val="hybridMultilevel"/>
    <w:tmpl w:val="0D389848"/>
    <w:lvl w:ilvl="0" w:tplc="9AECFAB6">
      <w:start w:val="1"/>
      <w:numFmt w:val="decimal"/>
      <w:lvlText w:val="%1."/>
      <w:lvlJc w:val="left"/>
      <w:pPr>
        <w:ind w:left="900" w:hanging="360"/>
      </w:pPr>
      <w:rPr>
        <w:rFonts w:hint="default"/>
        <w:i w:val="0"/>
        <w:i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02E309E"/>
    <w:multiLevelType w:val="hybridMultilevel"/>
    <w:tmpl w:val="ABE4B4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A0CF0"/>
    <w:multiLevelType w:val="hybridMultilevel"/>
    <w:tmpl w:val="9E581584"/>
    <w:lvl w:ilvl="0" w:tplc="BE64948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9C1FA1"/>
    <w:multiLevelType w:val="hybridMultilevel"/>
    <w:tmpl w:val="53100CD2"/>
    <w:lvl w:ilvl="0" w:tplc="53A8DEE4">
      <w:start w:val="3"/>
      <w:numFmt w:val="bullet"/>
      <w:lvlText w:val="-"/>
      <w:lvlJc w:val="left"/>
      <w:pPr>
        <w:ind w:left="1468" w:hanging="360"/>
      </w:pPr>
      <w:rPr>
        <w:rFonts w:ascii="Times New Roman" w:eastAsia="Times New Roman" w:hAnsi="Times New Roman" w:cs="Times New Roman" w:hint="default"/>
        <w:i/>
      </w:rPr>
    </w:lvl>
    <w:lvl w:ilvl="1" w:tplc="04180003" w:tentative="1">
      <w:start w:val="1"/>
      <w:numFmt w:val="bullet"/>
      <w:lvlText w:val="o"/>
      <w:lvlJc w:val="left"/>
      <w:pPr>
        <w:ind w:left="2188" w:hanging="360"/>
      </w:pPr>
      <w:rPr>
        <w:rFonts w:ascii="Courier New" w:hAnsi="Courier New" w:cs="Courier New" w:hint="default"/>
      </w:rPr>
    </w:lvl>
    <w:lvl w:ilvl="2" w:tplc="04180005" w:tentative="1">
      <w:start w:val="1"/>
      <w:numFmt w:val="bullet"/>
      <w:lvlText w:val=""/>
      <w:lvlJc w:val="left"/>
      <w:pPr>
        <w:ind w:left="2908" w:hanging="360"/>
      </w:pPr>
      <w:rPr>
        <w:rFonts w:ascii="Wingdings" w:hAnsi="Wingdings" w:hint="default"/>
      </w:rPr>
    </w:lvl>
    <w:lvl w:ilvl="3" w:tplc="04180001" w:tentative="1">
      <w:start w:val="1"/>
      <w:numFmt w:val="bullet"/>
      <w:lvlText w:val=""/>
      <w:lvlJc w:val="left"/>
      <w:pPr>
        <w:ind w:left="3628" w:hanging="360"/>
      </w:pPr>
      <w:rPr>
        <w:rFonts w:ascii="Symbol" w:hAnsi="Symbol" w:hint="default"/>
      </w:rPr>
    </w:lvl>
    <w:lvl w:ilvl="4" w:tplc="04180003" w:tentative="1">
      <w:start w:val="1"/>
      <w:numFmt w:val="bullet"/>
      <w:lvlText w:val="o"/>
      <w:lvlJc w:val="left"/>
      <w:pPr>
        <w:ind w:left="4348" w:hanging="360"/>
      </w:pPr>
      <w:rPr>
        <w:rFonts w:ascii="Courier New" w:hAnsi="Courier New" w:cs="Courier New" w:hint="default"/>
      </w:rPr>
    </w:lvl>
    <w:lvl w:ilvl="5" w:tplc="04180005" w:tentative="1">
      <w:start w:val="1"/>
      <w:numFmt w:val="bullet"/>
      <w:lvlText w:val=""/>
      <w:lvlJc w:val="left"/>
      <w:pPr>
        <w:ind w:left="5068" w:hanging="360"/>
      </w:pPr>
      <w:rPr>
        <w:rFonts w:ascii="Wingdings" w:hAnsi="Wingdings" w:hint="default"/>
      </w:rPr>
    </w:lvl>
    <w:lvl w:ilvl="6" w:tplc="04180001" w:tentative="1">
      <w:start w:val="1"/>
      <w:numFmt w:val="bullet"/>
      <w:lvlText w:val=""/>
      <w:lvlJc w:val="left"/>
      <w:pPr>
        <w:ind w:left="5788" w:hanging="360"/>
      </w:pPr>
      <w:rPr>
        <w:rFonts w:ascii="Symbol" w:hAnsi="Symbol" w:hint="default"/>
      </w:rPr>
    </w:lvl>
    <w:lvl w:ilvl="7" w:tplc="04180003" w:tentative="1">
      <w:start w:val="1"/>
      <w:numFmt w:val="bullet"/>
      <w:lvlText w:val="o"/>
      <w:lvlJc w:val="left"/>
      <w:pPr>
        <w:ind w:left="6508" w:hanging="360"/>
      </w:pPr>
      <w:rPr>
        <w:rFonts w:ascii="Courier New" w:hAnsi="Courier New" w:cs="Courier New" w:hint="default"/>
      </w:rPr>
    </w:lvl>
    <w:lvl w:ilvl="8" w:tplc="04180005" w:tentative="1">
      <w:start w:val="1"/>
      <w:numFmt w:val="bullet"/>
      <w:lvlText w:val=""/>
      <w:lvlJc w:val="left"/>
      <w:pPr>
        <w:ind w:left="7228" w:hanging="360"/>
      </w:pPr>
      <w:rPr>
        <w:rFonts w:ascii="Wingdings" w:hAnsi="Wingdings" w:hint="default"/>
      </w:rPr>
    </w:lvl>
  </w:abstractNum>
  <w:abstractNum w:abstractNumId="32" w15:restartNumberingAfterBreak="0">
    <w:nsid w:val="52FF383D"/>
    <w:multiLevelType w:val="hybridMultilevel"/>
    <w:tmpl w:val="56683C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B714903"/>
    <w:multiLevelType w:val="hybridMultilevel"/>
    <w:tmpl w:val="28B4E2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BD3715A"/>
    <w:multiLevelType w:val="hybridMultilevel"/>
    <w:tmpl w:val="6C6854A8"/>
    <w:lvl w:ilvl="0" w:tplc="990ABEE4">
      <w:start w:val="1"/>
      <w:numFmt w:val="bullet"/>
      <w:lvlText w:val="-"/>
      <w:lvlJc w:val="left"/>
      <w:pPr>
        <w:tabs>
          <w:tab w:val="num" w:pos="1069"/>
        </w:tabs>
        <w:ind w:left="1069" w:hanging="360"/>
      </w:pPr>
      <w:rPr>
        <w:rFonts w:ascii="Times New Roman" w:eastAsia="Times New Roman" w:hAnsi="Times New Roman" w:cs="Times New Roman" w:hint="default"/>
      </w:rPr>
    </w:lvl>
    <w:lvl w:ilvl="1" w:tplc="53A8DEE4">
      <w:start w:val="3"/>
      <w:numFmt w:val="bullet"/>
      <w:lvlText w:val="-"/>
      <w:lvlJc w:val="left"/>
      <w:pPr>
        <w:tabs>
          <w:tab w:val="num" w:pos="1789"/>
        </w:tabs>
        <w:ind w:left="1789" w:hanging="360"/>
      </w:pPr>
      <w:rPr>
        <w:rFonts w:ascii="Times New Roman" w:eastAsia="Times New Roman" w:hAnsi="Times New Roman" w:cs="Times New Roman" w:hint="default"/>
        <w:i/>
      </w:rPr>
    </w:lvl>
    <w:lvl w:ilvl="2" w:tplc="04090005">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5" w15:restartNumberingAfterBreak="0">
    <w:nsid w:val="5C5C7984"/>
    <w:multiLevelType w:val="hybridMultilevel"/>
    <w:tmpl w:val="8F82F492"/>
    <w:lvl w:ilvl="0" w:tplc="46E4F2F0">
      <w:start w:val="2"/>
      <w:numFmt w:val="bullet"/>
      <w:lvlText w:val="-"/>
      <w:lvlJc w:val="left"/>
      <w:pPr>
        <w:ind w:left="1069" w:hanging="360"/>
      </w:pPr>
      <w:rPr>
        <w:rFonts w:ascii="Arial" w:eastAsia="Times New Roman" w:hAnsi="Arial"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6" w15:restartNumberingAfterBreak="0">
    <w:nsid w:val="605E3B0C"/>
    <w:multiLevelType w:val="hybridMultilevel"/>
    <w:tmpl w:val="7486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061AB"/>
    <w:multiLevelType w:val="hybridMultilevel"/>
    <w:tmpl w:val="86165878"/>
    <w:lvl w:ilvl="0" w:tplc="5E10E794">
      <w:start w:val="1"/>
      <w:numFmt w:val="decimal"/>
      <w:lvlText w:val="(%1)"/>
      <w:lvlJc w:val="left"/>
      <w:pPr>
        <w:ind w:left="-172" w:hanging="396"/>
      </w:pPr>
      <w:rPr>
        <w:rFonts w:ascii="Verdana" w:hAnsi="Verdana" w:cs="Cambria" w:hint="default"/>
        <w:color w:val="auto"/>
        <w:sz w:val="22"/>
      </w:rPr>
    </w:lvl>
    <w:lvl w:ilvl="1" w:tplc="04090019" w:tentative="1">
      <w:start w:val="1"/>
      <w:numFmt w:val="lowerLetter"/>
      <w:lvlText w:val="%2."/>
      <w:lvlJc w:val="left"/>
      <w:pPr>
        <w:ind w:left="512" w:hanging="360"/>
      </w:pPr>
    </w:lvl>
    <w:lvl w:ilvl="2" w:tplc="0409001B" w:tentative="1">
      <w:start w:val="1"/>
      <w:numFmt w:val="lowerRoman"/>
      <w:lvlText w:val="%3."/>
      <w:lvlJc w:val="right"/>
      <w:pPr>
        <w:ind w:left="1232" w:hanging="180"/>
      </w:pPr>
    </w:lvl>
    <w:lvl w:ilvl="3" w:tplc="0409000F" w:tentative="1">
      <w:start w:val="1"/>
      <w:numFmt w:val="decimal"/>
      <w:lvlText w:val="%4."/>
      <w:lvlJc w:val="left"/>
      <w:pPr>
        <w:ind w:left="1952" w:hanging="360"/>
      </w:pPr>
    </w:lvl>
    <w:lvl w:ilvl="4" w:tplc="04090019" w:tentative="1">
      <w:start w:val="1"/>
      <w:numFmt w:val="lowerLetter"/>
      <w:lvlText w:val="%5."/>
      <w:lvlJc w:val="left"/>
      <w:pPr>
        <w:ind w:left="2672" w:hanging="360"/>
      </w:pPr>
    </w:lvl>
    <w:lvl w:ilvl="5" w:tplc="0409001B" w:tentative="1">
      <w:start w:val="1"/>
      <w:numFmt w:val="lowerRoman"/>
      <w:lvlText w:val="%6."/>
      <w:lvlJc w:val="right"/>
      <w:pPr>
        <w:ind w:left="3392" w:hanging="180"/>
      </w:pPr>
    </w:lvl>
    <w:lvl w:ilvl="6" w:tplc="0409000F" w:tentative="1">
      <w:start w:val="1"/>
      <w:numFmt w:val="decimal"/>
      <w:lvlText w:val="%7."/>
      <w:lvlJc w:val="left"/>
      <w:pPr>
        <w:ind w:left="4112" w:hanging="360"/>
      </w:pPr>
    </w:lvl>
    <w:lvl w:ilvl="7" w:tplc="04090019" w:tentative="1">
      <w:start w:val="1"/>
      <w:numFmt w:val="lowerLetter"/>
      <w:lvlText w:val="%8."/>
      <w:lvlJc w:val="left"/>
      <w:pPr>
        <w:ind w:left="4832" w:hanging="360"/>
      </w:pPr>
    </w:lvl>
    <w:lvl w:ilvl="8" w:tplc="0409001B" w:tentative="1">
      <w:start w:val="1"/>
      <w:numFmt w:val="lowerRoman"/>
      <w:lvlText w:val="%9."/>
      <w:lvlJc w:val="right"/>
      <w:pPr>
        <w:ind w:left="5552" w:hanging="180"/>
      </w:pPr>
    </w:lvl>
  </w:abstractNum>
  <w:abstractNum w:abstractNumId="38" w15:restartNumberingAfterBreak="0">
    <w:nsid w:val="66010B0C"/>
    <w:multiLevelType w:val="hybridMultilevel"/>
    <w:tmpl w:val="ED521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6104663"/>
    <w:multiLevelType w:val="hybridMultilevel"/>
    <w:tmpl w:val="F86AAD6C"/>
    <w:lvl w:ilvl="0" w:tplc="04090003">
      <w:start w:val="1"/>
      <w:numFmt w:val="bullet"/>
      <w:lvlText w:val="o"/>
      <w:lvlJc w:val="left"/>
      <w:pPr>
        <w:ind w:left="1125" w:hanging="360"/>
      </w:pPr>
      <w:rPr>
        <w:rFonts w:ascii="Courier New" w:hAnsi="Courier New" w:cs="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0" w15:restartNumberingAfterBreak="0">
    <w:nsid w:val="6A882685"/>
    <w:multiLevelType w:val="hybridMultilevel"/>
    <w:tmpl w:val="97423D96"/>
    <w:lvl w:ilvl="0" w:tplc="6A3A8CA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BD23730"/>
    <w:multiLevelType w:val="hybridMultilevel"/>
    <w:tmpl w:val="BDAAD714"/>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6C606B4A"/>
    <w:multiLevelType w:val="hybridMultilevel"/>
    <w:tmpl w:val="5F4ED0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DC70E7"/>
    <w:multiLevelType w:val="hybridMultilevel"/>
    <w:tmpl w:val="17E88F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12853CA"/>
    <w:multiLevelType w:val="hybridMultilevel"/>
    <w:tmpl w:val="61B82864"/>
    <w:lvl w:ilvl="0" w:tplc="EE96AEB8">
      <w:start w:val="1"/>
      <w:numFmt w:val="bullet"/>
      <w:lvlText w:val="-"/>
      <w:lvlJc w:val="left"/>
      <w:pPr>
        <w:ind w:left="720" w:hanging="360"/>
      </w:pPr>
      <w:rPr>
        <w:rFonts w:ascii="Times New Roman" w:eastAsia="Calibri" w:hAnsi="Times New Roman" w:cs="Times New Roman"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756378"/>
    <w:multiLevelType w:val="multilevel"/>
    <w:tmpl w:val="6BA05AD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6" w15:restartNumberingAfterBreak="0">
    <w:nsid w:val="776B2277"/>
    <w:multiLevelType w:val="hybridMultilevel"/>
    <w:tmpl w:val="E076AA60"/>
    <w:lvl w:ilvl="0" w:tplc="10746E82">
      <w:start w:val="6"/>
      <w:numFmt w:val="bullet"/>
      <w:lvlText w:val="-"/>
      <w:lvlJc w:val="left"/>
      <w:pPr>
        <w:tabs>
          <w:tab w:val="num" w:pos="1108"/>
        </w:tabs>
        <w:ind w:left="1108" w:hanging="360"/>
      </w:pPr>
      <w:rPr>
        <w:rFonts w:ascii="Times New Roman" w:eastAsia="Times New Roman" w:hAnsi="Times New Roman" w:cs="Times New Roman"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7AFB52C5"/>
    <w:multiLevelType w:val="hybridMultilevel"/>
    <w:tmpl w:val="1A2C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E97791"/>
    <w:multiLevelType w:val="hybridMultilevel"/>
    <w:tmpl w:val="E2D6CDBC"/>
    <w:lvl w:ilvl="0" w:tplc="75361CCA">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6"/>
  </w:num>
  <w:num w:numId="3">
    <w:abstractNumId w:val="17"/>
  </w:num>
  <w:num w:numId="4">
    <w:abstractNumId w:val="27"/>
  </w:num>
  <w:num w:numId="5">
    <w:abstractNumId w:val="25"/>
  </w:num>
  <w:num w:numId="6">
    <w:abstractNumId w:val="22"/>
  </w:num>
  <w:num w:numId="7">
    <w:abstractNumId w:val="14"/>
  </w:num>
  <w:num w:numId="8">
    <w:abstractNumId w:val="32"/>
  </w:num>
  <w:num w:numId="9">
    <w:abstractNumId w:val="13"/>
  </w:num>
  <w:num w:numId="10">
    <w:abstractNumId w:val="44"/>
  </w:num>
  <w:num w:numId="11">
    <w:abstractNumId w:val="4"/>
  </w:num>
  <w:num w:numId="12">
    <w:abstractNumId w:val="21"/>
  </w:num>
  <w:num w:numId="13">
    <w:abstractNumId w:val="38"/>
  </w:num>
  <w:num w:numId="14">
    <w:abstractNumId w:val="29"/>
  </w:num>
  <w:num w:numId="15">
    <w:abstractNumId w:val="15"/>
  </w:num>
  <w:num w:numId="16">
    <w:abstractNumId w:val="0"/>
  </w:num>
  <w:num w:numId="17">
    <w:abstractNumId w:val="11"/>
  </w:num>
  <w:num w:numId="18">
    <w:abstractNumId w:val="41"/>
  </w:num>
  <w:num w:numId="19">
    <w:abstractNumId w:val="45"/>
  </w:num>
  <w:num w:numId="20">
    <w:abstractNumId w:val="47"/>
  </w:num>
  <w:num w:numId="21">
    <w:abstractNumId w:val="36"/>
  </w:num>
  <w:num w:numId="22">
    <w:abstractNumId w:val="19"/>
  </w:num>
  <w:num w:numId="2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18"/>
  </w:num>
  <w:num w:numId="26">
    <w:abstractNumId w:val="16"/>
  </w:num>
  <w:num w:numId="27">
    <w:abstractNumId w:val="39"/>
  </w:num>
  <w:num w:numId="28">
    <w:abstractNumId w:val="23"/>
  </w:num>
  <w:num w:numId="29">
    <w:abstractNumId w:val="20"/>
  </w:num>
  <w:num w:numId="30">
    <w:abstractNumId w:val="33"/>
  </w:num>
  <w:num w:numId="31">
    <w:abstractNumId w:val="26"/>
  </w:num>
  <w:num w:numId="32">
    <w:abstractNumId w:val="40"/>
  </w:num>
  <w:num w:numId="33">
    <w:abstractNumId w:val="37"/>
  </w:num>
  <w:num w:numId="34">
    <w:abstractNumId w:val="30"/>
  </w:num>
  <w:num w:numId="35">
    <w:abstractNumId w:val="2"/>
  </w:num>
  <w:num w:numId="36">
    <w:abstractNumId w:val="7"/>
  </w:num>
  <w:num w:numId="37">
    <w:abstractNumId w:val="10"/>
  </w:num>
  <w:num w:numId="38">
    <w:abstractNumId w:val="12"/>
  </w:num>
  <w:num w:numId="39">
    <w:abstractNumId w:val="9"/>
  </w:num>
  <w:num w:numId="40">
    <w:abstractNumId w:val="35"/>
  </w:num>
  <w:num w:numId="41">
    <w:abstractNumId w:val="34"/>
  </w:num>
  <w:num w:numId="42">
    <w:abstractNumId w:val="46"/>
  </w:num>
  <w:num w:numId="43">
    <w:abstractNumId w:val="3"/>
  </w:num>
  <w:num w:numId="44">
    <w:abstractNumId w:val="5"/>
  </w:num>
  <w:num w:numId="45">
    <w:abstractNumId w:val="31"/>
  </w:num>
  <w:num w:numId="46">
    <w:abstractNumId w:val="48"/>
  </w:num>
  <w:num w:numId="47">
    <w:abstractNumId w:val="24"/>
  </w:num>
  <w:num w:numId="48">
    <w:abstractNumId w:val="42"/>
  </w:num>
  <w:num w:numId="49">
    <w:abstractNumId w:val="1"/>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49"/>
    <w:rsid w:val="00152249"/>
    <w:rsid w:val="00162278"/>
    <w:rsid w:val="001D472D"/>
    <w:rsid w:val="002A2D3C"/>
    <w:rsid w:val="003A7F35"/>
    <w:rsid w:val="005030C7"/>
    <w:rsid w:val="008C67D0"/>
    <w:rsid w:val="00D54359"/>
    <w:rsid w:val="00EB32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86FE"/>
  <w15:chartTrackingRefBased/>
  <w15:docId w15:val="{0A87C8BB-A9DC-460B-BE96-D603DA47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249"/>
    <w:pPr>
      <w:suppressAutoHyphens/>
      <w:spacing w:after="200" w:line="276" w:lineRule="auto"/>
    </w:pPr>
    <w:rPr>
      <w:rFonts w:ascii="Calibri" w:eastAsia="Calibri" w:hAnsi="Calibri" w:cs="Calibri"/>
      <w:lang w:eastAsia="ar-SA"/>
      <w14:ligatures w14:val="none"/>
    </w:rPr>
  </w:style>
  <w:style w:type="paragraph" w:styleId="Heading1">
    <w:name w:val="heading 1"/>
    <w:basedOn w:val="Normal"/>
    <w:next w:val="Normal"/>
    <w:link w:val="Heading1Char"/>
    <w:uiPriority w:val="9"/>
    <w:qFormat/>
    <w:rsid w:val="00D54359"/>
    <w:pPr>
      <w:keepNext/>
      <w:suppressAutoHyphens w:val="0"/>
      <w:spacing w:before="240" w:after="60" w:line="240" w:lineRule="auto"/>
      <w:outlineLvl w:val="0"/>
    </w:pPr>
    <w:rPr>
      <w:rFonts w:ascii="Cambria" w:eastAsia="Times New Roman" w:hAnsi="Cambria" w:cs="Times New Roman"/>
      <w:b/>
      <w:bCs/>
      <w:kern w:val="32"/>
      <w:sz w:val="32"/>
      <w:szCs w:val="32"/>
      <w:lang w:val="en-AU" w:eastAsia="en-US"/>
    </w:rPr>
  </w:style>
  <w:style w:type="paragraph" w:styleId="Heading2">
    <w:name w:val="heading 2"/>
    <w:basedOn w:val="Normal"/>
    <w:next w:val="Normal"/>
    <w:link w:val="Heading2Char"/>
    <w:qFormat/>
    <w:rsid w:val="00D54359"/>
    <w:pPr>
      <w:keepNext/>
      <w:suppressAutoHyphens w:val="0"/>
      <w:spacing w:after="0" w:line="240" w:lineRule="auto"/>
      <w:jc w:val="center"/>
      <w:outlineLvl w:val="1"/>
    </w:pPr>
    <w:rPr>
      <w:rFonts w:ascii="!!Helvetica" w:eastAsia="Times New Roman" w:hAnsi="!!Helvetica" w:cs="Times New Roman"/>
      <w:sz w:val="28"/>
      <w:szCs w:val="20"/>
      <w:lang w:val="en-AU" w:eastAsia="en-US"/>
    </w:rPr>
  </w:style>
  <w:style w:type="paragraph" w:styleId="Heading5">
    <w:name w:val="heading 5"/>
    <w:basedOn w:val="Normal"/>
    <w:next w:val="Normal"/>
    <w:link w:val="Heading5Char"/>
    <w:qFormat/>
    <w:rsid w:val="00D54359"/>
    <w:pPr>
      <w:keepNext/>
      <w:tabs>
        <w:tab w:val="num" w:pos="1008"/>
      </w:tabs>
      <w:suppressAutoHyphens w:val="0"/>
      <w:spacing w:after="0" w:line="240" w:lineRule="auto"/>
      <w:ind w:left="1008" w:hanging="1008"/>
      <w:outlineLvl w:val="4"/>
    </w:pPr>
    <w:rPr>
      <w:rFonts w:ascii="Arial" w:eastAsia="Times New Roman" w:hAnsi="Arial" w:cs="Times New Roman"/>
      <w:sz w:val="36"/>
      <w:szCs w:val="20"/>
      <w:lang w:val="en-GB" w:eastAsia="en-US"/>
    </w:rPr>
  </w:style>
  <w:style w:type="paragraph" w:styleId="Heading6">
    <w:name w:val="heading 6"/>
    <w:basedOn w:val="Normal"/>
    <w:next w:val="Normal"/>
    <w:link w:val="Heading6Char"/>
    <w:qFormat/>
    <w:rsid w:val="00D54359"/>
    <w:pPr>
      <w:tabs>
        <w:tab w:val="num" w:pos="1152"/>
      </w:tabs>
      <w:suppressAutoHyphens w:val="0"/>
      <w:spacing w:after="0" w:line="240" w:lineRule="auto"/>
      <w:ind w:left="1152" w:hanging="1152"/>
      <w:outlineLvl w:val="5"/>
    </w:pPr>
    <w:rPr>
      <w:rFonts w:ascii="Arial" w:eastAsia="Times New Roman" w:hAnsi="Arial" w:cs="Times New Roman"/>
      <w:i/>
      <w:szCs w:val="20"/>
      <w:lang w:val="en-GB" w:eastAsia="en-US"/>
    </w:rPr>
  </w:style>
  <w:style w:type="paragraph" w:styleId="Heading7">
    <w:name w:val="heading 7"/>
    <w:basedOn w:val="Normal"/>
    <w:next w:val="Normal"/>
    <w:link w:val="Heading7Char"/>
    <w:qFormat/>
    <w:rsid w:val="00D54359"/>
    <w:pPr>
      <w:tabs>
        <w:tab w:val="num" w:pos="1296"/>
      </w:tabs>
      <w:suppressAutoHyphens w:val="0"/>
      <w:spacing w:after="0" w:line="240" w:lineRule="auto"/>
      <w:ind w:left="1296" w:hanging="1296"/>
      <w:outlineLvl w:val="6"/>
    </w:pPr>
    <w:rPr>
      <w:rFonts w:ascii="Arial" w:eastAsia="Times New Roman" w:hAnsi="Arial" w:cs="Times New Roman"/>
      <w:sz w:val="18"/>
      <w:szCs w:val="20"/>
      <w:lang w:val="en-GB" w:eastAsia="en-US"/>
    </w:rPr>
  </w:style>
  <w:style w:type="paragraph" w:styleId="Heading8">
    <w:name w:val="heading 8"/>
    <w:basedOn w:val="Normal"/>
    <w:next w:val="Normal"/>
    <w:link w:val="Heading8Char"/>
    <w:qFormat/>
    <w:rsid w:val="00D54359"/>
    <w:pPr>
      <w:tabs>
        <w:tab w:val="num" w:pos="1440"/>
      </w:tabs>
      <w:suppressAutoHyphens w:val="0"/>
      <w:spacing w:after="0" w:line="240" w:lineRule="auto"/>
      <w:ind w:left="1440" w:hanging="1440"/>
      <w:outlineLvl w:val="7"/>
    </w:pPr>
    <w:rPr>
      <w:rFonts w:ascii="Arial" w:eastAsia="Times New Roman" w:hAnsi="Arial" w:cs="Times New Roman"/>
      <w:i/>
      <w:sz w:val="18"/>
      <w:szCs w:val="20"/>
      <w:lang w:val="en-GB" w:eastAsia="en-US"/>
    </w:rPr>
  </w:style>
  <w:style w:type="paragraph" w:styleId="Heading9">
    <w:name w:val="heading 9"/>
    <w:basedOn w:val="Normal"/>
    <w:next w:val="Normal"/>
    <w:link w:val="Heading9Char"/>
    <w:qFormat/>
    <w:rsid w:val="00D54359"/>
    <w:pPr>
      <w:tabs>
        <w:tab w:val="num" w:pos="1584"/>
      </w:tabs>
      <w:suppressAutoHyphens w:val="0"/>
      <w:spacing w:after="0" w:line="240" w:lineRule="auto"/>
      <w:ind w:left="1584" w:hanging="1584"/>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359"/>
    <w:rPr>
      <w:rFonts w:ascii="Cambria" w:eastAsia="Times New Roman" w:hAnsi="Cambria" w:cs="Times New Roman"/>
      <w:b/>
      <w:bCs/>
      <w:kern w:val="32"/>
      <w:sz w:val="32"/>
      <w:szCs w:val="32"/>
      <w:lang w:val="en-AU"/>
      <w14:ligatures w14:val="none"/>
    </w:rPr>
  </w:style>
  <w:style w:type="character" w:customStyle="1" w:styleId="Heading2Char">
    <w:name w:val="Heading 2 Char"/>
    <w:basedOn w:val="DefaultParagraphFont"/>
    <w:link w:val="Heading2"/>
    <w:rsid w:val="00D54359"/>
    <w:rPr>
      <w:rFonts w:ascii="!!Helvetica" w:eastAsia="Times New Roman" w:hAnsi="!!Helvetica" w:cs="Times New Roman"/>
      <w:sz w:val="28"/>
      <w:szCs w:val="20"/>
      <w:lang w:val="en-AU"/>
      <w14:ligatures w14:val="none"/>
    </w:rPr>
  </w:style>
  <w:style w:type="character" w:customStyle="1" w:styleId="Heading5Char">
    <w:name w:val="Heading 5 Char"/>
    <w:basedOn w:val="DefaultParagraphFont"/>
    <w:link w:val="Heading5"/>
    <w:rsid w:val="00D54359"/>
    <w:rPr>
      <w:rFonts w:ascii="Arial" w:eastAsia="Times New Roman" w:hAnsi="Arial" w:cs="Times New Roman"/>
      <w:sz w:val="36"/>
      <w:szCs w:val="20"/>
      <w:lang w:val="en-GB"/>
      <w14:ligatures w14:val="none"/>
    </w:rPr>
  </w:style>
  <w:style w:type="character" w:customStyle="1" w:styleId="Heading6Char">
    <w:name w:val="Heading 6 Char"/>
    <w:basedOn w:val="DefaultParagraphFont"/>
    <w:link w:val="Heading6"/>
    <w:rsid w:val="00D54359"/>
    <w:rPr>
      <w:rFonts w:ascii="Arial" w:eastAsia="Times New Roman" w:hAnsi="Arial" w:cs="Times New Roman"/>
      <w:i/>
      <w:szCs w:val="20"/>
      <w:lang w:val="en-GB"/>
      <w14:ligatures w14:val="none"/>
    </w:rPr>
  </w:style>
  <w:style w:type="character" w:customStyle="1" w:styleId="Heading7Char">
    <w:name w:val="Heading 7 Char"/>
    <w:basedOn w:val="DefaultParagraphFont"/>
    <w:link w:val="Heading7"/>
    <w:rsid w:val="00D54359"/>
    <w:rPr>
      <w:rFonts w:ascii="Arial" w:eastAsia="Times New Roman" w:hAnsi="Arial" w:cs="Times New Roman"/>
      <w:sz w:val="18"/>
      <w:szCs w:val="20"/>
      <w:lang w:val="en-GB"/>
      <w14:ligatures w14:val="none"/>
    </w:rPr>
  </w:style>
  <w:style w:type="character" w:customStyle="1" w:styleId="Heading8Char">
    <w:name w:val="Heading 8 Char"/>
    <w:basedOn w:val="DefaultParagraphFont"/>
    <w:link w:val="Heading8"/>
    <w:rsid w:val="00D54359"/>
    <w:rPr>
      <w:rFonts w:ascii="Arial" w:eastAsia="Times New Roman" w:hAnsi="Arial" w:cs="Times New Roman"/>
      <w:i/>
      <w:sz w:val="18"/>
      <w:szCs w:val="20"/>
      <w:lang w:val="en-GB"/>
      <w14:ligatures w14:val="none"/>
    </w:rPr>
  </w:style>
  <w:style w:type="character" w:customStyle="1" w:styleId="Heading9Char">
    <w:name w:val="Heading 9 Char"/>
    <w:basedOn w:val="DefaultParagraphFont"/>
    <w:link w:val="Heading9"/>
    <w:rsid w:val="00D54359"/>
    <w:rPr>
      <w:rFonts w:ascii="Arial" w:eastAsia="Times New Roman" w:hAnsi="Arial" w:cs="Times New Roman"/>
      <w:b/>
      <w:i/>
      <w:sz w:val="18"/>
      <w:szCs w:val="20"/>
      <w:lang w:val="en-GB"/>
      <w14:ligatures w14:val="none"/>
    </w:rPr>
  </w:style>
  <w:style w:type="numbering" w:customStyle="1" w:styleId="NoList1">
    <w:name w:val="No List1"/>
    <w:next w:val="NoList"/>
    <w:uiPriority w:val="99"/>
    <w:semiHidden/>
    <w:unhideWhenUsed/>
    <w:rsid w:val="00D54359"/>
  </w:style>
  <w:style w:type="paragraph" w:styleId="BodyText">
    <w:name w:val="Body Text"/>
    <w:basedOn w:val="Normal"/>
    <w:link w:val="BodyTextChar"/>
    <w:rsid w:val="00D54359"/>
    <w:pPr>
      <w:suppressAutoHyphens w:val="0"/>
      <w:spacing w:after="0" w:line="240" w:lineRule="auto"/>
      <w:jc w:val="both"/>
    </w:pPr>
    <w:rPr>
      <w:rFonts w:ascii="!!Helvetica" w:eastAsia="Times New Roman" w:hAnsi="!!Helvetica" w:cs="Times New Roman"/>
      <w:sz w:val="28"/>
      <w:szCs w:val="20"/>
      <w:lang w:val="en-AU" w:eastAsia="en-US"/>
    </w:rPr>
  </w:style>
  <w:style w:type="character" w:customStyle="1" w:styleId="BodyTextChar">
    <w:name w:val="Body Text Char"/>
    <w:basedOn w:val="DefaultParagraphFont"/>
    <w:link w:val="BodyText"/>
    <w:rsid w:val="00D54359"/>
    <w:rPr>
      <w:rFonts w:ascii="!!Helvetica" w:eastAsia="Times New Roman" w:hAnsi="!!Helvetica" w:cs="Times New Roman"/>
      <w:sz w:val="28"/>
      <w:szCs w:val="20"/>
      <w:lang w:val="en-AU"/>
      <w14:ligatures w14:val="none"/>
    </w:rPr>
  </w:style>
  <w:style w:type="paragraph" w:styleId="Header">
    <w:name w:val="header"/>
    <w:aliases w:val=" Caracter"/>
    <w:basedOn w:val="Normal"/>
    <w:link w:val="HeaderChar"/>
    <w:uiPriority w:val="99"/>
    <w:rsid w:val="00D54359"/>
    <w:pPr>
      <w:tabs>
        <w:tab w:val="center" w:pos="4320"/>
        <w:tab w:val="right" w:pos="8640"/>
      </w:tabs>
      <w:suppressAutoHyphens w:val="0"/>
      <w:spacing w:after="0" w:line="240" w:lineRule="auto"/>
    </w:pPr>
    <w:rPr>
      <w:rFonts w:ascii="Times New Roman" w:eastAsia="Times New Roman" w:hAnsi="Times New Roman" w:cs="Times New Roman"/>
      <w:sz w:val="24"/>
      <w:szCs w:val="24"/>
      <w:lang w:val="en-AU" w:eastAsia="en-US"/>
    </w:rPr>
  </w:style>
  <w:style w:type="character" w:customStyle="1" w:styleId="HeaderChar">
    <w:name w:val="Header Char"/>
    <w:aliases w:val=" Caracter Char"/>
    <w:basedOn w:val="DefaultParagraphFont"/>
    <w:link w:val="Header"/>
    <w:uiPriority w:val="99"/>
    <w:rsid w:val="00D54359"/>
    <w:rPr>
      <w:rFonts w:ascii="Times New Roman" w:eastAsia="Times New Roman" w:hAnsi="Times New Roman" w:cs="Times New Roman"/>
      <w:sz w:val="24"/>
      <w:szCs w:val="24"/>
      <w:lang w:val="en-AU"/>
      <w14:ligatures w14:val="none"/>
    </w:rPr>
  </w:style>
  <w:style w:type="paragraph" w:customStyle="1" w:styleId="TableText">
    <w:name w:val="Table Text"/>
    <w:basedOn w:val="Normal"/>
    <w:rsid w:val="00D54359"/>
    <w:pPr>
      <w:tabs>
        <w:tab w:val="decimal" w:pos="0"/>
      </w:tabs>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US"/>
    </w:rPr>
  </w:style>
  <w:style w:type="paragraph" w:styleId="Footer">
    <w:name w:val="footer"/>
    <w:basedOn w:val="Normal"/>
    <w:link w:val="FooterChar"/>
    <w:uiPriority w:val="99"/>
    <w:unhideWhenUsed/>
    <w:rsid w:val="00D54359"/>
    <w:pPr>
      <w:tabs>
        <w:tab w:val="center" w:pos="4513"/>
        <w:tab w:val="right" w:pos="9026"/>
      </w:tabs>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uiPriority w:val="99"/>
    <w:rsid w:val="00D54359"/>
    <w:rPr>
      <w:rFonts w:ascii="Times New Roman" w:eastAsia="Times New Roman" w:hAnsi="Times New Roman" w:cs="Times New Roman"/>
      <w:sz w:val="20"/>
      <w:szCs w:val="20"/>
      <w14:ligatures w14:val="none"/>
    </w:rPr>
  </w:style>
  <w:style w:type="character" w:styleId="Hyperlink">
    <w:name w:val="Hyperlink"/>
    <w:rsid w:val="00D54359"/>
    <w:rPr>
      <w:color w:val="0000FF"/>
      <w:u w:val="single"/>
    </w:rPr>
  </w:style>
  <w:style w:type="paragraph" w:customStyle="1" w:styleId="Frspaiere">
    <w:name w:val="Fără spațiere"/>
    <w:qFormat/>
    <w:rsid w:val="00D54359"/>
    <w:pPr>
      <w:spacing w:after="0" w:line="240" w:lineRule="auto"/>
    </w:pPr>
    <w:rPr>
      <w:rFonts w:ascii="Calibri" w:eastAsia="Times New Roman" w:hAnsi="Calibri" w:cs="Times New Roman"/>
      <w:lang w:val="en-US"/>
      <w14:ligatures w14:val="none"/>
    </w:rPr>
  </w:style>
  <w:style w:type="paragraph" w:styleId="BalloonText">
    <w:name w:val="Balloon Text"/>
    <w:basedOn w:val="Normal"/>
    <w:link w:val="BalloonTextChar"/>
    <w:uiPriority w:val="99"/>
    <w:semiHidden/>
    <w:unhideWhenUsed/>
    <w:rsid w:val="00D54359"/>
    <w:pPr>
      <w:suppressAutoHyphens w:val="0"/>
      <w:spacing w:after="0" w:line="240" w:lineRule="auto"/>
    </w:pPr>
    <w:rPr>
      <w:rFonts w:ascii="Tahoma" w:eastAsia="Times New Roman" w:hAnsi="Tahoma" w:cs="Tahoma"/>
      <w:sz w:val="16"/>
      <w:szCs w:val="16"/>
      <w:lang w:val="en-AU" w:eastAsia="en-US"/>
    </w:rPr>
  </w:style>
  <w:style w:type="character" w:customStyle="1" w:styleId="BalloonTextChar">
    <w:name w:val="Balloon Text Char"/>
    <w:basedOn w:val="DefaultParagraphFont"/>
    <w:link w:val="BalloonText"/>
    <w:uiPriority w:val="99"/>
    <w:semiHidden/>
    <w:rsid w:val="00D54359"/>
    <w:rPr>
      <w:rFonts w:ascii="Tahoma" w:eastAsia="Times New Roman" w:hAnsi="Tahoma" w:cs="Tahoma"/>
      <w:sz w:val="16"/>
      <w:szCs w:val="16"/>
      <w:lang w:val="en-AU"/>
      <w14:ligatures w14:val="none"/>
    </w:rPr>
  </w:style>
  <w:style w:type="paragraph" w:styleId="ListParagraph">
    <w:name w:val="List Paragraph"/>
    <w:aliases w:val="body 2,List Paragraph1,List Paragraph11,List Paragraph111,Forth level,Akapit z listą BS,Outlines a.b.c.,List_Paragraph,Multilevel para_II,Akapit z lista BS,Medium Grid 1 - Accent 22,Citation List,본문(내용),List Paragraph (numbered (a)),b,c"/>
    <w:basedOn w:val="Normal"/>
    <w:link w:val="ListParagraphChar"/>
    <w:uiPriority w:val="34"/>
    <w:qFormat/>
    <w:rsid w:val="00D54359"/>
    <w:pPr>
      <w:suppressAutoHyphens w:val="0"/>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DefaultText">
    <w:name w:val="Default Text"/>
    <w:basedOn w:val="Normal"/>
    <w:link w:val="DefaultTextChar"/>
    <w:qFormat/>
    <w:rsid w:val="00D54359"/>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US"/>
    </w:rPr>
  </w:style>
  <w:style w:type="paragraph" w:styleId="NoSpacing">
    <w:name w:val="No Spacing"/>
    <w:uiPriority w:val="1"/>
    <w:qFormat/>
    <w:rsid w:val="00D54359"/>
    <w:pPr>
      <w:spacing w:after="0" w:line="240" w:lineRule="auto"/>
    </w:pPr>
    <w:rPr>
      <w:rFonts w:ascii="Calibri" w:eastAsia="Calibri" w:hAnsi="Calibri" w:cs="Times New Roman"/>
      <w:lang w:val="en-US"/>
      <w14:ligatures w14:val="none"/>
    </w:rPr>
  </w:style>
  <w:style w:type="paragraph" w:customStyle="1" w:styleId="ReportLevel1">
    <w:name w:val="Report Level 1"/>
    <w:next w:val="Normal"/>
    <w:rsid w:val="00D54359"/>
    <w:pPr>
      <w:keepNext/>
      <w:tabs>
        <w:tab w:val="num" w:pos="1253"/>
      </w:tabs>
      <w:spacing w:after="80" w:line="240" w:lineRule="auto"/>
      <w:ind w:left="1253" w:hanging="720"/>
      <w:outlineLvl w:val="0"/>
    </w:pPr>
    <w:rPr>
      <w:rFonts w:ascii="Arial Black" w:eastAsia="Times New Roman" w:hAnsi="Arial Black" w:cs="Times New Roman"/>
      <w:color w:val="008080"/>
      <w:sz w:val="28"/>
      <w:szCs w:val="20"/>
      <w:lang w:val="en-GB"/>
      <w14:ligatures w14:val="none"/>
    </w:rPr>
  </w:style>
  <w:style w:type="paragraph" w:customStyle="1" w:styleId="ReportLevel2">
    <w:name w:val="Report Level 2"/>
    <w:basedOn w:val="ReportLevel1"/>
    <w:next w:val="Normal"/>
    <w:rsid w:val="00D54359"/>
    <w:pPr>
      <w:pBdr>
        <w:bottom w:val="single" w:sz="18" w:space="2" w:color="008080"/>
      </w:pBdr>
      <w:tabs>
        <w:tab w:val="clear" w:pos="1253"/>
        <w:tab w:val="num" w:pos="2104"/>
      </w:tabs>
      <w:spacing w:before="140"/>
      <w:ind w:left="2104" w:hanging="851"/>
      <w:outlineLvl w:val="1"/>
    </w:pPr>
    <w:rPr>
      <w:color w:val="auto"/>
      <w:sz w:val="20"/>
    </w:rPr>
  </w:style>
  <w:style w:type="paragraph" w:customStyle="1" w:styleId="ReportLevel3">
    <w:name w:val="Report Level 3"/>
    <w:basedOn w:val="ReportLevel2"/>
    <w:next w:val="Normal"/>
    <w:rsid w:val="00D54359"/>
    <w:pPr>
      <w:pBdr>
        <w:bottom w:val="none" w:sz="0" w:space="0" w:color="auto"/>
      </w:pBdr>
      <w:tabs>
        <w:tab w:val="clear" w:pos="2104"/>
        <w:tab w:val="num" w:pos="360"/>
      </w:tabs>
      <w:spacing w:after="0"/>
      <w:outlineLvl w:val="2"/>
    </w:pPr>
    <w:rPr>
      <w:sz w:val="18"/>
      <w:szCs w:val="18"/>
    </w:rPr>
  </w:style>
  <w:style w:type="character" w:customStyle="1" w:styleId="ListParagraphChar">
    <w:name w:val="List Paragraph Char"/>
    <w:aliases w:val="body 2 Char,List Paragraph1 Char,List Paragraph11 Char,List Paragraph111 Char,Forth level Char,Akapit z listą BS Char,Outlines a.b.c. Char,List_Paragraph Char,Multilevel para_II Char,Akapit z lista BS Char,Citation List Char,b Char"/>
    <w:link w:val="ListParagraph"/>
    <w:uiPriority w:val="34"/>
    <w:qFormat/>
    <w:locked/>
    <w:rsid w:val="00D54359"/>
    <w:rPr>
      <w:rFonts w:ascii="Times New Roman" w:eastAsia="Times New Roman" w:hAnsi="Times New Roman" w:cs="Times New Roman"/>
      <w:sz w:val="24"/>
      <w:szCs w:val="24"/>
      <w:lang w:val="en-US"/>
      <w14:ligatures w14:val="none"/>
    </w:rPr>
  </w:style>
  <w:style w:type="paragraph" w:styleId="BodyTextIndent">
    <w:name w:val="Body Text Indent"/>
    <w:basedOn w:val="Normal"/>
    <w:link w:val="BodyTextIndentChar"/>
    <w:uiPriority w:val="99"/>
    <w:semiHidden/>
    <w:unhideWhenUsed/>
    <w:rsid w:val="00D54359"/>
    <w:pPr>
      <w:suppressAutoHyphens w:val="0"/>
      <w:spacing w:after="120" w:line="240" w:lineRule="auto"/>
      <w:ind w:left="283"/>
    </w:pPr>
    <w:rPr>
      <w:rFonts w:ascii="Times New Roman" w:eastAsia="Times New Roman" w:hAnsi="Times New Roman" w:cs="Times New Roman"/>
      <w:sz w:val="20"/>
      <w:szCs w:val="20"/>
      <w:lang w:val="en-AU" w:eastAsia="en-US"/>
    </w:rPr>
  </w:style>
  <w:style w:type="character" w:customStyle="1" w:styleId="BodyTextIndentChar">
    <w:name w:val="Body Text Indent Char"/>
    <w:basedOn w:val="DefaultParagraphFont"/>
    <w:link w:val="BodyTextIndent"/>
    <w:uiPriority w:val="99"/>
    <w:semiHidden/>
    <w:rsid w:val="00D54359"/>
    <w:rPr>
      <w:rFonts w:ascii="Times New Roman" w:eastAsia="Times New Roman" w:hAnsi="Times New Roman" w:cs="Times New Roman"/>
      <w:sz w:val="20"/>
      <w:szCs w:val="20"/>
      <w:lang w:val="en-AU"/>
      <w14:ligatures w14:val="none"/>
    </w:rPr>
  </w:style>
  <w:style w:type="paragraph" w:customStyle="1" w:styleId="Default">
    <w:name w:val="Default"/>
    <w:rsid w:val="00D54359"/>
    <w:pPr>
      <w:autoSpaceDE w:val="0"/>
      <w:autoSpaceDN w:val="0"/>
      <w:adjustRightInd w:val="0"/>
      <w:spacing w:after="0" w:line="240" w:lineRule="auto"/>
    </w:pPr>
    <w:rPr>
      <w:rFonts w:ascii="Trebuchet MS" w:eastAsia="Times New Roman" w:hAnsi="Trebuchet MS" w:cs="Trebuchet MS"/>
      <w:color w:val="000000"/>
      <w:sz w:val="24"/>
      <w:szCs w:val="24"/>
      <w:lang w:val="en-GB" w:eastAsia="en-GB"/>
      <w14:ligatures w14:val="none"/>
    </w:rPr>
  </w:style>
  <w:style w:type="character" w:styleId="Strong">
    <w:name w:val="Strong"/>
    <w:basedOn w:val="DefaultParagraphFont"/>
    <w:uiPriority w:val="22"/>
    <w:qFormat/>
    <w:rsid w:val="00D54359"/>
    <w:rPr>
      <w:b/>
      <w:bCs/>
    </w:rPr>
  </w:style>
  <w:style w:type="character" w:customStyle="1" w:styleId="shdr">
    <w:name w:val="s_hdr"/>
    <w:basedOn w:val="DefaultParagraphFont"/>
    <w:rsid w:val="00D54359"/>
  </w:style>
  <w:style w:type="character" w:customStyle="1" w:styleId="slitbdy">
    <w:name w:val="s_lit_bdy"/>
    <w:rsid w:val="00D54359"/>
  </w:style>
  <w:style w:type="table" w:customStyle="1" w:styleId="TableGrid1">
    <w:name w:val="Table Grid1"/>
    <w:basedOn w:val="TableNormal"/>
    <w:next w:val="TableGrid"/>
    <w:uiPriority w:val="39"/>
    <w:rsid w:val="00D54359"/>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
    <w:name w:val="s_par"/>
    <w:basedOn w:val="DefaultParagraphFont"/>
    <w:rsid w:val="00D54359"/>
  </w:style>
  <w:style w:type="character" w:customStyle="1" w:styleId="DefaultTextChar">
    <w:name w:val="Default Text Char"/>
    <w:link w:val="DefaultText"/>
    <w:rsid w:val="00D54359"/>
    <w:rPr>
      <w:rFonts w:ascii="Times New Roman" w:eastAsia="Times New Roman" w:hAnsi="Times New Roman" w:cs="Times New Roman"/>
      <w:sz w:val="24"/>
      <w:szCs w:val="20"/>
      <w14:ligatures w14:val="none"/>
    </w:rPr>
  </w:style>
  <w:style w:type="paragraph" w:customStyle="1" w:styleId="Bullets2">
    <w:name w:val="Bullets 2"/>
    <w:basedOn w:val="Normal"/>
    <w:link w:val="Bullets2Char"/>
    <w:qFormat/>
    <w:rsid w:val="00D54359"/>
    <w:pPr>
      <w:numPr>
        <w:numId w:val="7"/>
      </w:numPr>
      <w:tabs>
        <w:tab w:val="left" w:pos="288"/>
      </w:tabs>
      <w:suppressAutoHyphens w:val="0"/>
      <w:spacing w:before="120" w:after="120" w:line="259" w:lineRule="auto"/>
      <w:jc w:val="both"/>
    </w:pPr>
    <w:rPr>
      <w:rFonts w:eastAsia="Times New Roman"/>
      <w:color w:val="000000"/>
      <w:szCs w:val="24"/>
      <w:bdr w:val="none" w:sz="0" w:space="0" w:color="auto" w:frame="1"/>
      <w:lang w:eastAsia="ro-RO"/>
    </w:rPr>
  </w:style>
  <w:style w:type="character" w:customStyle="1" w:styleId="Bullets2Char">
    <w:name w:val="Bullets 2 Char"/>
    <w:link w:val="Bullets2"/>
    <w:rsid w:val="00D54359"/>
    <w:rPr>
      <w:rFonts w:ascii="Calibri" w:eastAsia="Times New Roman" w:hAnsi="Calibri" w:cs="Calibri"/>
      <w:color w:val="000000"/>
      <w:szCs w:val="24"/>
      <w:bdr w:val="none" w:sz="0" w:space="0" w:color="auto" w:frame="1"/>
      <w:lang w:eastAsia="ro-RO"/>
      <w14:ligatures w14:val="none"/>
    </w:rPr>
  </w:style>
  <w:style w:type="paragraph" w:styleId="NormalWeb">
    <w:name w:val="Normal (Web)"/>
    <w:basedOn w:val="Normal"/>
    <w:uiPriority w:val="99"/>
    <w:unhideWhenUsed/>
    <w:rsid w:val="00D54359"/>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g-scope">
    <w:name w:val="ng-scope"/>
    <w:basedOn w:val="DefaultParagraphFont"/>
    <w:rsid w:val="00D54359"/>
  </w:style>
  <w:style w:type="character" w:styleId="FootnoteReference">
    <w:name w:val="footnote reference"/>
    <w:aliases w:val="Footnote symbol"/>
    <w:uiPriority w:val="99"/>
    <w:rsid w:val="00D54359"/>
    <w:rPr>
      <w:vertAlign w:val="superscript"/>
    </w:rPr>
  </w:style>
  <w:style w:type="paragraph" w:styleId="FootnoteText">
    <w:name w:val="footnote text"/>
    <w:basedOn w:val="Normal"/>
    <w:link w:val="FootnoteTextChar"/>
    <w:uiPriority w:val="99"/>
    <w:rsid w:val="00D54359"/>
    <w:pPr>
      <w:widowControl w:val="0"/>
      <w:suppressAutoHyphens w:val="0"/>
      <w:autoSpaceDE w:val="0"/>
      <w:autoSpaceDN w:val="0"/>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rsid w:val="00D54359"/>
    <w:rPr>
      <w:rFonts w:ascii="Times New Roman" w:eastAsia="Times New Roman" w:hAnsi="Times New Roman" w:cs="Times New Roman"/>
      <w:sz w:val="20"/>
      <w:szCs w:val="20"/>
      <w:lang w:val="en-US"/>
      <w14:ligatures w14:val="none"/>
    </w:rPr>
  </w:style>
  <w:style w:type="character" w:customStyle="1" w:styleId="spctbdy">
    <w:name w:val="s_pct_bdy"/>
    <w:basedOn w:val="DefaultParagraphFont"/>
    <w:rsid w:val="00D54359"/>
  </w:style>
  <w:style w:type="character" w:customStyle="1" w:styleId="slinttl">
    <w:name w:val="s_lin_ttl"/>
    <w:basedOn w:val="DefaultParagraphFont"/>
    <w:rsid w:val="00D54359"/>
  </w:style>
  <w:style w:type="character" w:customStyle="1" w:styleId="slinbdy">
    <w:name w:val="s_lin_bdy"/>
    <w:basedOn w:val="DefaultParagraphFont"/>
    <w:rsid w:val="00D54359"/>
  </w:style>
  <w:style w:type="character" w:customStyle="1" w:styleId="pretul-perioadei">
    <w:name w:val="pretul-perioadei"/>
    <w:basedOn w:val="DefaultParagraphFont"/>
    <w:rsid w:val="00D54359"/>
  </w:style>
  <w:style w:type="character" w:customStyle="1" w:styleId="tal1">
    <w:name w:val="tal1"/>
    <w:basedOn w:val="DefaultParagraphFont"/>
    <w:rsid w:val="00D54359"/>
  </w:style>
  <w:style w:type="table" w:styleId="TableGrid">
    <w:name w:val="Table Grid"/>
    <w:basedOn w:val="TableNormal"/>
    <w:uiPriority w:val="39"/>
    <w:rsid w:val="00D5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13053</Words>
  <Characters>75713</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cp:lastModifiedBy>
  <cp:revision>2</cp:revision>
  <dcterms:created xsi:type="dcterms:W3CDTF">2024-05-10T06:51:00Z</dcterms:created>
  <dcterms:modified xsi:type="dcterms:W3CDTF">2024-05-10T06:51:00Z</dcterms:modified>
</cp:coreProperties>
</file>